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D1865" w14:textId="77777777" w:rsidR="00E70A75" w:rsidRPr="007816A3" w:rsidRDefault="00E70A75">
      <w:pPr>
        <w:rPr>
          <w:rFonts w:cstheme="minorHAnsi"/>
          <w:sz w:val="24"/>
          <w:szCs w:val="24"/>
        </w:rPr>
      </w:pPr>
      <w:bookmarkStart w:id="0" w:name="_Hlk111641306"/>
    </w:p>
    <w:p w14:paraId="316B404B" w14:textId="77777777" w:rsidR="0046764F" w:rsidRPr="007816A3" w:rsidRDefault="0046764F" w:rsidP="008B294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2F4B32D" w14:textId="69A34B4D" w:rsidR="00746195" w:rsidRPr="007816A3" w:rsidRDefault="008B2949" w:rsidP="00B05A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816A3">
        <w:rPr>
          <w:rFonts w:cstheme="minorHAnsi"/>
          <w:b/>
          <w:sz w:val="24"/>
          <w:szCs w:val="24"/>
        </w:rPr>
        <w:t xml:space="preserve">GFPP </w:t>
      </w:r>
      <w:r w:rsidR="00746195" w:rsidRPr="007816A3">
        <w:rPr>
          <w:rFonts w:cstheme="minorHAnsi"/>
          <w:b/>
          <w:sz w:val="24"/>
          <w:szCs w:val="24"/>
        </w:rPr>
        <w:t>Communications Working Group Meeting</w:t>
      </w:r>
    </w:p>
    <w:p w14:paraId="28E84A59" w14:textId="288A0979" w:rsidR="00341E2F" w:rsidRPr="007816A3" w:rsidRDefault="00AE231C" w:rsidP="00B05A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816A3">
        <w:rPr>
          <w:rFonts w:cstheme="minorHAnsi"/>
          <w:b/>
          <w:sz w:val="24"/>
          <w:szCs w:val="24"/>
        </w:rPr>
        <w:t xml:space="preserve">14.00-15.30 Tuesday </w:t>
      </w:r>
      <w:r w:rsidR="00854032" w:rsidRPr="007816A3">
        <w:rPr>
          <w:rFonts w:cstheme="minorHAnsi"/>
          <w:b/>
          <w:sz w:val="24"/>
          <w:szCs w:val="24"/>
        </w:rPr>
        <w:t>3</w:t>
      </w:r>
      <w:r w:rsidR="006B0480">
        <w:rPr>
          <w:rFonts w:cstheme="minorHAnsi"/>
          <w:b/>
          <w:sz w:val="24"/>
          <w:szCs w:val="24"/>
          <w:vertAlign w:val="superscript"/>
        </w:rPr>
        <w:t>rd</w:t>
      </w:r>
      <w:r w:rsidR="00854032" w:rsidRPr="007816A3">
        <w:rPr>
          <w:rFonts w:cstheme="minorHAnsi"/>
          <w:b/>
          <w:sz w:val="24"/>
          <w:szCs w:val="24"/>
        </w:rPr>
        <w:t xml:space="preserve"> September </w:t>
      </w:r>
      <w:r w:rsidR="007356E3" w:rsidRPr="007816A3">
        <w:rPr>
          <w:rFonts w:cstheme="minorHAnsi"/>
          <w:b/>
          <w:sz w:val="24"/>
          <w:szCs w:val="24"/>
        </w:rPr>
        <w:t>2024</w:t>
      </w:r>
    </w:p>
    <w:p w14:paraId="2CCEBDC4" w14:textId="74CAAB61" w:rsidR="003C3089" w:rsidRPr="007816A3" w:rsidRDefault="003C3089" w:rsidP="00B05A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3918042" w14:textId="1FED29B0" w:rsidR="009B30F6" w:rsidRPr="007816A3" w:rsidRDefault="00EC25C5" w:rsidP="00854032">
      <w:pPr>
        <w:spacing w:after="0" w:line="240" w:lineRule="auto"/>
        <w:ind w:left="2880" w:firstLine="720"/>
        <w:rPr>
          <w:rFonts w:cstheme="minorHAnsi"/>
          <w:b/>
          <w:sz w:val="24"/>
          <w:szCs w:val="24"/>
        </w:rPr>
      </w:pPr>
      <w:r w:rsidRPr="007816A3">
        <w:rPr>
          <w:rFonts w:cstheme="minorHAnsi"/>
          <w:b/>
          <w:sz w:val="24"/>
          <w:szCs w:val="24"/>
        </w:rPr>
        <w:t xml:space="preserve">Virtual meeting </w:t>
      </w:r>
      <w:r w:rsidR="00794EEE" w:rsidRPr="007816A3">
        <w:rPr>
          <w:rFonts w:cstheme="minorHAnsi"/>
          <w:b/>
          <w:sz w:val="24"/>
          <w:szCs w:val="24"/>
        </w:rPr>
        <w:t xml:space="preserve">Via </w:t>
      </w:r>
      <w:r w:rsidR="00341E2F" w:rsidRPr="007816A3">
        <w:rPr>
          <w:rFonts w:cstheme="minorHAnsi"/>
          <w:b/>
          <w:sz w:val="24"/>
          <w:szCs w:val="24"/>
        </w:rPr>
        <w:t>Zoom</w:t>
      </w:r>
    </w:p>
    <w:p w14:paraId="18C2AD40" w14:textId="77777777" w:rsidR="0047283B" w:rsidRPr="007816A3" w:rsidRDefault="0047283B" w:rsidP="00383768">
      <w:pPr>
        <w:jc w:val="center"/>
        <w:rPr>
          <w:rFonts w:cstheme="minorHAnsi"/>
          <w:b/>
          <w:sz w:val="24"/>
          <w:szCs w:val="24"/>
        </w:rPr>
      </w:pPr>
    </w:p>
    <w:p w14:paraId="22F7F9BB" w14:textId="43DA5CBE" w:rsidR="00834D9C" w:rsidRPr="007816A3" w:rsidRDefault="00E618F0" w:rsidP="00C33140">
      <w:pPr>
        <w:jc w:val="center"/>
        <w:rPr>
          <w:rFonts w:cstheme="minorHAnsi"/>
          <w:b/>
          <w:sz w:val="24"/>
          <w:szCs w:val="24"/>
        </w:rPr>
      </w:pPr>
      <w:r w:rsidRPr="007816A3">
        <w:rPr>
          <w:rFonts w:cstheme="minorHAnsi"/>
          <w:b/>
          <w:sz w:val="24"/>
          <w:szCs w:val="24"/>
        </w:rPr>
        <w:t>MINUTES</w:t>
      </w:r>
    </w:p>
    <w:p w14:paraId="18908CE0" w14:textId="77777777" w:rsidR="008D0617" w:rsidRPr="007816A3" w:rsidRDefault="008D0617" w:rsidP="00AE231C">
      <w:pPr>
        <w:ind w:firstLine="720"/>
        <w:rPr>
          <w:rFonts w:cstheme="minorHAnsi"/>
          <w:b/>
          <w:sz w:val="24"/>
          <w:szCs w:val="24"/>
        </w:rPr>
      </w:pPr>
      <w:bookmarkStart w:id="1" w:name="_Hlk111630616"/>
      <w:r w:rsidRPr="007816A3">
        <w:rPr>
          <w:rFonts w:cstheme="minorHAnsi"/>
          <w:b/>
          <w:sz w:val="24"/>
          <w:szCs w:val="24"/>
        </w:rPr>
        <w:t>Present</w:t>
      </w:r>
    </w:p>
    <w:p w14:paraId="6468B958" w14:textId="231C4781" w:rsidR="008D0617" w:rsidRPr="007816A3" w:rsidRDefault="008D0617" w:rsidP="008D0617">
      <w:pPr>
        <w:pStyle w:val="NormalWeb"/>
        <w:shd w:val="clear" w:color="auto" w:fill="FFFFFF"/>
        <w:spacing w:after="240"/>
        <w:ind w:left="720"/>
        <w:rPr>
          <w:rFonts w:asciiTheme="minorHAnsi" w:hAnsiTheme="minorHAnsi" w:cstheme="minorHAnsi"/>
        </w:rPr>
      </w:pPr>
      <w:r w:rsidRPr="007816A3">
        <w:rPr>
          <w:rFonts w:asciiTheme="minorHAnsi" w:hAnsiTheme="minorHAnsi" w:cstheme="minorHAnsi"/>
          <w:bCs/>
        </w:rPr>
        <w:t>Riikka Gonzalez &amp; Thalia Groucott (GFPP), Jill Muirie</w:t>
      </w:r>
      <w:r w:rsidR="00854032" w:rsidRPr="007816A3">
        <w:rPr>
          <w:rFonts w:asciiTheme="minorHAnsi" w:hAnsiTheme="minorHAnsi" w:cstheme="minorHAnsi"/>
          <w:bCs/>
        </w:rPr>
        <w:t>, Faiza</w:t>
      </w:r>
      <w:r w:rsidR="00854032" w:rsidRPr="007816A3">
        <w:rPr>
          <w:rFonts w:asciiTheme="minorHAnsi" w:hAnsiTheme="minorHAnsi" w:cstheme="minorHAnsi"/>
        </w:rPr>
        <w:t xml:space="preserve"> </w:t>
      </w:r>
      <w:r w:rsidR="00854032" w:rsidRPr="007816A3">
        <w:rPr>
          <w:rFonts w:asciiTheme="minorHAnsi" w:hAnsiTheme="minorHAnsi" w:cstheme="minorHAnsi"/>
          <w:bCs/>
        </w:rPr>
        <w:t xml:space="preserve">Hansraj-Jackson </w:t>
      </w:r>
      <w:r w:rsidR="00AE231C" w:rsidRPr="007816A3">
        <w:rPr>
          <w:rFonts w:asciiTheme="minorHAnsi" w:hAnsiTheme="minorHAnsi" w:cstheme="minorHAnsi"/>
          <w:bCs/>
        </w:rPr>
        <w:t>(GCPH)</w:t>
      </w:r>
      <w:r w:rsidR="00854032" w:rsidRPr="007816A3">
        <w:rPr>
          <w:rFonts w:asciiTheme="minorHAnsi" w:hAnsiTheme="minorHAnsi" w:cstheme="minorHAnsi"/>
          <w:bCs/>
        </w:rPr>
        <w:t xml:space="preserve">, Siobhan Boyle (GHSCP), </w:t>
      </w:r>
      <w:r w:rsidRPr="007816A3">
        <w:rPr>
          <w:rFonts w:asciiTheme="minorHAnsi" w:hAnsiTheme="minorHAnsi" w:cstheme="minorHAnsi"/>
          <w:bCs/>
        </w:rPr>
        <w:t xml:space="preserve">and </w:t>
      </w:r>
      <w:r w:rsidRPr="007816A3">
        <w:rPr>
          <w:rFonts w:asciiTheme="minorHAnsi" w:hAnsiTheme="minorHAnsi" w:cstheme="minorHAnsi"/>
          <w:color w:val="000000"/>
        </w:rPr>
        <w:t>Rebecca Livesey-Wright (GCFN)</w:t>
      </w:r>
    </w:p>
    <w:p w14:paraId="2EA5285D" w14:textId="7C793C92" w:rsidR="004978BC" w:rsidRPr="007816A3" w:rsidRDefault="008B2949" w:rsidP="007356E3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816A3">
        <w:rPr>
          <w:rFonts w:cstheme="minorHAnsi"/>
          <w:b/>
          <w:sz w:val="24"/>
          <w:szCs w:val="24"/>
        </w:rPr>
        <w:t>Welcome and apologies</w:t>
      </w:r>
      <w:r w:rsidR="00216A08" w:rsidRPr="007816A3">
        <w:rPr>
          <w:rFonts w:cstheme="minorHAnsi"/>
          <w:b/>
          <w:sz w:val="24"/>
          <w:szCs w:val="24"/>
        </w:rPr>
        <w:t xml:space="preserve"> </w:t>
      </w:r>
    </w:p>
    <w:p w14:paraId="6ECED3D7" w14:textId="77777777" w:rsidR="00854032" w:rsidRPr="007816A3" w:rsidRDefault="00854032" w:rsidP="00AE231C">
      <w:pPr>
        <w:pStyle w:val="ListParagraph"/>
        <w:rPr>
          <w:rFonts w:cstheme="minorHAnsi"/>
          <w:bCs/>
          <w:sz w:val="24"/>
          <w:szCs w:val="24"/>
        </w:rPr>
      </w:pPr>
    </w:p>
    <w:p w14:paraId="2BEE47E9" w14:textId="378AAE71" w:rsidR="00AE231C" w:rsidRPr="007816A3" w:rsidRDefault="00854032" w:rsidP="00AE231C">
      <w:pPr>
        <w:pStyle w:val="ListParagraph"/>
        <w:rPr>
          <w:rFonts w:cstheme="minorHAnsi"/>
          <w:bCs/>
          <w:sz w:val="24"/>
          <w:szCs w:val="24"/>
        </w:rPr>
      </w:pPr>
      <w:r w:rsidRPr="007816A3">
        <w:rPr>
          <w:rFonts w:cstheme="minorHAnsi"/>
          <w:bCs/>
          <w:sz w:val="24"/>
          <w:szCs w:val="24"/>
        </w:rPr>
        <w:t xml:space="preserve">Apologies from </w:t>
      </w:r>
      <w:r w:rsidR="00AE231C" w:rsidRPr="007816A3">
        <w:rPr>
          <w:rFonts w:cstheme="minorHAnsi"/>
          <w:bCs/>
          <w:sz w:val="24"/>
          <w:szCs w:val="24"/>
        </w:rPr>
        <w:t xml:space="preserve">Berengere Chabanis (GCPH), </w:t>
      </w:r>
      <w:r w:rsidR="0043397E" w:rsidRPr="007816A3">
        <w:rPr>
          <w:rFonts w:cstheme="minorHAnsi"/>
          <w:bCs/>
          <w:sz w:val="24"/>
          <w:szCs w:val="24"/>
        </w:rPr>
        <w:t>Lorna Hamilton &amp; Aimee Matheson-Dear (NHSGGC)</w:t>
      </w:r>
      <w:r w:rsidRPr="007816A3">
        <w:rPr>
          <w:rFonts w:cstheme="minorHAnsi"/>
          <w:bCs/>
          <w:sz w:val="24"/>
          <w:szCs w:val="24"/>
        </w:rPr>
        <w:t xml:space="preserve">, Chris Kane </w:t>
      </w:r>
      <w:r w:rsidRPr="007816A3">
        <w:rPr>
          <w:rFonts w:cstheme="minorHAnsi"/>
          <w:color w:val="000000"/>
          <w:sz w:val="24"/>
          <w:szCs w:val="24"/>
        </w:rPr>
        <w:t>(GCFN)</w:t>
      </w:r>
    </w:p>
    <w:p w14:paraId="5BE46DD3" w14:textId="77777777" w:rsidR="00854032" w:rsidRPr="007816A3" w:rsidRDefault="00854032" w:rsidP="007816A3">
      <w:pPr>
        <w:pStyle w:val="ListParagraph"/>
        <w:jc w:val="center"/>
        <w:rPr>
          <w:rFonts w:cstheme="minorHAnsi"/>
          <w:bCs/>
          <w:sz w:val="24"/>
          <w:szCs w:val="24"/>
        </w:rPr>
      </w:pPr>
    </w:p>
    <w:p w14:paraId="37EE2314" w14:textId="6BEF0AC5" w:rsidR="00AE231C" w:rsidRPr="007816A3" w:rsidRDefault="00854032" w:rsidP="007816A3">
      <w:pPr>
        <w:pStyle w:val="ListParagraph"/>
        <w:rPr>
          <w:rFonts w:cstheme="minorHAnsi"/>
          <w:bCs/>
          <w:sz w:val="24"/>
          <w:szCs w:val="24"/>
        </w:rPr>
      </w:pPr>
      <w:r w:rsidRPr="007816A3">
        <w:rPr>
          <w:rFonts w:cstheme="minorHAnsi"/>
          <w:bCs/>
          <w:sz w:val="24"/>
          <w:szCs w:val="24"/>
        </w:rPr>
        <w:t>We welcomed Faiza Hansraj-Jackson from GCPH to her first meeting. Faiza co-ordinates the new Fair Food for All Partnership and leads on Glasgow’s Cash First Project, which links to the Glasgow City Food Plan work.</w:t>
      </w:r>
    </w:p>
    <w:p w14:paraId="1C6CB605" w14:textId="77777777" w:rsidR="00854032" w:rsidRPr="007816A3" w:rsidRDefault="00854032" w:rsidP="00854032">
      <w:pPr>
        <w:pStyle w:val="ListParagraph"/>
        <w:rPr>
          <w:rFonts w:cstheme="minorHAnsi"/>
          <w:b/>
          <w:sz w:val="24"/>
          <w:szCs w:val="24"/>
        </w:rPr>
      </w:pPr>
    </w:p>
    <w:p w14:paraId="118FA2C1" w14:textId="77777777" w:rsidR="00854032" w:rsidRPr="007816A3" w:rsidRDefault="00854032" w:rsidP="00854032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7816A3">
        <w:rPr>
          <w:rFonts w:cstheme="minorHAnsi"/>
          <w:b/>
          <w:sz w:val="24"/>
          <w:szCs w:val="24"/>
        </w:rPr>
        <w:t xml:space="preserve">Note of last meeting </w:t>
      </w:r>
    </w:p>
    <w:p w14:paraId="4E637DC9" w14:textId="77777777" w:rsidR="00854032" w:rsidRPr="007816A3" w:rsidRDefault="00854032" w:rsidP="00854032">
      <w:pPr>
        <w:pStyle w:val="ListParagraph"/>
        <w:rPr>
          <w:rFonts w:cstheme="minorHAnsi"/>
          <w:b/>
          <w:sz w:val="24"/>
          <w:szCs w:val="24"/>
        </w:rPr>
      </w:pPr>
    </w:p>
    <w:p w14:paraId="59DD6049" w14:textId="1563CB4E" w:rsidR="00854032" w:rsidRPr="007816A3" w:rsidRDefault="009F1CF8" w:rsidP="00854032">
      <w:pPr>
        <w:pStyle w:val="ListParagraph"/>
        <w:rPr>
          <w:rFonts w:cstheme="minorHAnsi"/>
          <w:bCs/>
          <w:sz w:val="24"/>
          <w:szCs w:val="24"/>
        </w:rPr>
      </w:pPr>
      <w:r w:rsidRPr="007816A3">
        <w:rPr>
          <w:rFonts w:cstheme="minorHAnsi"/>
          <w:bCs/>
          <w:sz w:val="24"/>
          <w:szCs w:val="24"/>
        </w:rPr>
        <w:t xml:space="preserve">Meeting notes agreed as accurate and </w:t>
      </w:r>
      <w:r w:rsidR="00715245" w:rsidRPr="007816A3">
        <w:rPr>
          <w:rFonts w:cstheme="minorHAnsi"/>
          <w:bCs/>
          <w:sz w:val="24"/>
          <w:szCs w:val="24"/>
        </w:rPr>
        <w:t xml:space="preserve">Riikka provided </w:t>
      </w:r>
      <w:r w:rsidRPr="007816A3">
        <w:rPr>
          <w:rFonts w:cstheme="minorHAnsi"/>
          <w:bCs/>
          <w:sz w:val="24"/>
          <w:szCs w:val="24"/>
        </w:rPr>
        <w:t>updates on the following matters arising:</w:t>
      </w:r>
    </w:p>
    <w:p w14:paraId="1CC3A950" w14:textId="307B267C" w:rsidR="00854032" w:rsidRPr="007816A3" w:rsidRDefault="00854032" w:rsidP="00854032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cstheme="minorHAnsi"/>
          <w:bCs/>
          <w:sz w:val="24"/>
          <w:szCs w:val="24"/>
        </w:rPr>
      </w:pPr>
      <w:r w:rsidRPr="007816A3">
        <w:rPr>
          <w:rFonts w:cstheme="minorHAnsi"/>
          <w:bCs/>
          <w:sz w:val="24"/>
          <w:szCs w:val="24"/>
        </w:rPr>
        <w:t>Thalia</w:t>
      </w:r>
      <w:r w:rsidR="009F1CF8" w:rsidRPr="007816A3">
        <w:rPr>
          <w:rFonts w:cstheme="minorHAnsi"/>
          <w:bCs/>
          <w:sz w:val="24"/>
          <w:szCs w:val="24"/>
        </w:rPr>
        <w:t xml:space="preserve">’s </w:t>
      </w:r>
      <w:r w:rsidRPr="007816A3">
        <w:rPr>
          <w:rFonts w:cstheme="minorHAnsi"/>
          <w:bCs/>
          <w:sz w:val="24"/>
          <w:szCs w:val="24"/>
        </w:rPr>
        <w:t>contract</w:t>
      </w:r>
      <w:r w:rsidR="009F1CF8" w:rsidRPr="007816A3">
        <w:rPr>
          <w:rFonts w:cstheme="minorHAnsi"/>
          <w:bCs/>
          <w:sz w:val="24"/>
          <w:szCs w:val="24"/>
        </w:rPr>
        <w:t xml:space="preserve"> has been extended until</w:t>
      </w:r>
      <w:r w:rsidRPr="007816A3">
        <w:rPr>
          <w:rFonts w:cstheme="minorHAnsi"/>
          <w:bCs/>
          <w:sz w:val="24"/>
          <w:szCs w:val="24"/>
        </w:rPr>
        <w:t xml:space="preserve"> </w:t>
      </w:r>
      <w:r w:rsidR="009F1CF8" w:rsidRPr="007816A3">
        <w:rPr>
          <w:rFonts w:cstheme="minorHAnsi"/>
          <w:bCs/>
          <w:sz w:val="24"/>
          <w:szCs w:val="24"/>
        </w:rPr>
        <w:t>March 2025 with funding from GCPH.</w:t>
      </w:r>
    </w:p>
    <w:p w14:paraId="19431EE8" w14:textId="2CE9C691" w:rsidR="00854032" w:rsidRPr="007816A3" w:rsidRDefault="00715245" w:rsidP="00854032">
      <w:pPr>
        <w:pStyle w:val="ListParagraph"/>
        <w:numPr>
          <w:ilvl w:val="0"/>
          <w:numId w:val="40"/>
        </w:numPr>
        <w:spacing w:after="0" w:line="254" w:lineRule="auto"/>
        <w:rPr>
          <w:rFonts w:cstheme="minorHAnsi"/>
          <w:bCs/>
          <w:sz w:val="24"/>
          <w:szCs w:val="24"/>
        </w:rPr>
      </w:pPr>
      <w:r w:rsidRPr="007816A3">
        <w:rPr>
          <w:rFonts w:cstheme="minorHAnsi"/>
          <w:bCs/>
          <w:sz w:val="24"/>
          <w:szCs w:val="24"/>
        </w:rPr>
        <w:t xml:space="preserve">In regards to sharing webinars with the </w:t>
      </w:r>
      <w:r w:rsidR="00854032" w:rsidRPr="007816A3">
        <w:rPr>
          <w:rFonts w:cstheme="minorHAnsi"/>
          <w:bCs/>
          <w:sz w:val="24"/>
          <w:szCs w:val="24"/>
        </w:rPr>
        <w:t>Scottish Alliance of Food members</w:t>
      </w:r>
      <w:r w:rsidRPr="007816A3">
        <w:rPr>
          <w:rFonts w:cstheme="minorHAnsi"/>
          <w:bCs/>
          <w:sz w:val="24"/>
          <w:szCs w:val="24"/>
        </w:rPr>
        <w:t xml:space="preserve">, they actively share our events via LinkedIn. </w:t>
      </w:r>
      <w:r w:rsidR="00854032" w:rsidRPr="007816A3">
        <w:rPr>
          <w:rFonts w:cstheme="minorHAnsi"/>
          <w:bCs/>
          <w:sz w:val="24"/>
          <w:szCs w:val="24"/>
        </w:rPr>
        <w:t xml:space="preserve">Riikka </w:t>
      </w:r>
      <w:r w:rsidRPr="007816A3">
        <w:rPr>
          <w:rFonts w:cstheme="minorHAnsi"/>
          <w:bCs/>
          <w:sz w:val="24"/>
          <w:szCs w:val="24"/>
        </w:rPr>
        <w:t>has also been in touch with their project manager to make sure we don’t duplicate any webinar topics, as they run their own webinar series.</w:t>
      </w:r>
    </w:p>
    <w:p w14:paraId="3F0570A4" w14:textId="30FC4BA1" w:rsidR="00854032" w:rsidRPr="007816A3" w:rsidRDefault="00854032" w:rsidP="00854032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cstheme="minorHAnsi"/>
          <w:bCs/>
          <w:sz w:val="24"/>
          <w:szCs w:val="24"/>
        </w:rPr>
      </w:pPr>
      <w:r w:rsidRPr="007816A3">
        <w:rPr>
          <w:rFonts w:cstheme="minorHAnsi"/>
          <w:bCs/>
          <w:sz w:val="24"/>
          <w:szCs w:val="24"/>
        </w:rPr>
        <w:t>UG Climate Action Fund</w:t>
      </w:r>
      <w:r w:rsidR="00715245" w:rsidRPr="007816A3">
        <w:rPr>
          <w:rFonts w:cstheme="minorHAnsi"/>
          <w:bCs/>
          <w:sz w:val="24"/>
          <w:szCs w:val="24"/>
        </w:rPr>
        <w:t xml:space="preserve"> which Thalia worked on was</w:t>
      </w:r>
      <w:r w:rsidRPr="007816A3">
        <w:rPr>
          <w:rFonts w:cstheme="minorHAnsi"/>
          <w:bCs/>
          <w:sz w:val="24"/>
          <w:szCs w:val="24"/>
        </w:rPr>
        <w:t xml:space="preserve"> </w:t>
      </w:r>
      <w:r w:rsidR="00715245" w:rsidRPr="007816A3">
        <w:rPr>
          <w:rFonts w:cstheme="minorHAnsi"/>
          <w:bCs/>
          <w:sz w:val="24"/>
          <w:szCs w:val="24"/>
        </w:rPr>
        <w:t>unsuccessful, but this will not change the way we operate as it was mainly to communicate with students about the Full of Beans project.</w:t>
      </w:r>
    </w:p>
    <w:p w14:paraId="4EBF0C8F" w14:textId="77777777" w:rsidR="00854032" w:rsidRPr="007816A3" w:rsidRDefault="00854032" w:rsidP="00854032">
      <w:pPr>
        <w:spacing w:after="0"/>
        <w:rPr>
          <w:rFonts w:cstheme="minorHAnsi"/>
          <w:b/>
          <w:sz w:val="24"/>
          <w:szCs w:val="24"/>
        </w:rPr>
      </w:pPr>
    </w:p>
    <w:p w14:paraId="1251A0A5" w14:textId="77777777" w:rsidR="00854032" w:rsidRPr="007816A3" w:rsidRDefault="00854032" w:rsidP="00854032">
      <w:pPr>
        <w:spacing w:after="0"/>
        <w:rPr>
          <w:rFonts w:cstheme="minorHAnsi"/>
          <w:b/>
          <w:sz w:val="24"/>
          <w:szCs w:val="24"/>
        </w:rPr>
      </w:pPr>
    </w:p>
    <w:p w14:paraId="608C937C" w14:textId="77E430E1" w:rsidR="00854032" w:rsidRPr="007816A3" w:rsidRDefault="00854032" w:rsidP="00854032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816A3">
        <w:rPr>
          <w:rFonts w:cstheme="minorHAnsi"/>
          <w:b/>
          <w:sz w:val="24"/>
          <w:szCs w:val="24"/>
        </w:rPr>
        <w:t xml:space="preserve">Glasgow City Food Plan </w:t>
      </w:r>
      <w:r w:rsidR="00900364" w:rsidRPr="007816A3">
        <w:rPr>
          <w:rFonts w:cstheme="minorHAnsi"/>
          <w:b/>
          <w:sz w:val="24"/>
          <w:szCs w:val="24"/>
        </w:rPr>
        <w:t>Updates</w:t>
      </w:r>
    </w:p>
    <w:p w14:paraId="0C02E912" w14:textId="77777777" w:rsidR="00854032" w:rsidRPr="007816A3" w:rsidRDefault="00854032" w:rsidP="00854032">
      <w:pPr>
        <w:pStyle w:val="ListParagraph"/>
        <w:rPr>
          <w:rFonts w:cstheme="minorHAnsi"/>
          <w:b/>
          <w:sz w:val="24"/>
          <w:szCs w:val="24"/>
        </w:rPr>
      </w:pPr>
    </w:p>
    <w:p w14:paraId="66B41607" w14:textId="59295486" w:rsidR="00854032" w:rsidRPr="007816A3" w:rsidRDefault="00715245" w:rsidP="00854032">
      <w:pPr>
        <w:pStyle w:val="ListParagraph"/>
        <w:numPr>
          <w:ilvl w:val="0"/>
          <w:numId w:val="36"/>
        </w:numPr>
        <w:spacing w:after="0" w:line="240" w:lineRule="auto"/>
        <w:contextualSpacing w:val="0"/>
        <w:rPr>
          <w:rFonts w:cstheme="minorHAnsi"/>
          <w:color w:val="000000" w:themeColor="text1"/>
          <w:sz w:val="24"/>
          <w:szCs w:val="24"/>
        </w:rPr>
      </w:pPr>
      <w:r w:rsidRPr="007816A3">
        <w:rPr>
          <w:rFonts w:cstheme="minorHAnsi"/>
          <w:color w:val="000000" w:themeColor="text1"/>
          <w:sz w:val="24"/>
          <w:szCs w:val="24"/>
        </w:rPr>
        <w:t>All w</w:t>
      </w:r>
      <w:r w:rsidR="00854032" w:rsidRPr="007816A3">
        <w:rPr>
          <w:rFonts w:cstheme="minorHAnsi"/>
          <w:color w:val="000000" w:themeColor="text1"/>
          <w:sz w:val="24"/>
          <w:szCs w:val="24"/>
        </w:rPr>
        <w:t>orking groups</w:t>
      </w:r>
      <w:r w:rsidRPr="007816A3">
        <w:rPr>
          <w:rFonts w:cstheme="minorHAnsi"/>
          <w:color w:val="000000" w:themeColor="text1"/>
          <w:sz w:val="24"/>
          <w:szCs w:val="24"/>
        </w:rPr>
        <w:t xml:space="preserve"> are star</w:t>
      </w:r>
      <w:r w:rsidR="00D8131C">
        <w:rPr>
          <w:rFonts w:cstheme="minorHAnsi"/>
          <w:color w:val="000000" w:themeColor="text1"/>
          <w:sz w:val="24"/>
          <w:szCs w:val="24"/>
        </w:rPr>
        <w:t>t</w:t>
      </w:r>
      <w:r w:rsidRPr="007816A3">
        <w:rPr>
          <w:rFonts w:cstheme="minorHAnsi"/>
          <w:color w:val="000000" w:themeColor="text1"/>
          <w:sz w:val="24"/>
          <w:szCs w:val="24"/>
        </w:rPr>
        <w:t>ing to meet again including groups which have not been operating for a while:</w:t>
      </w:r>
    </w:p>
    <w:p w14:paraId="335DB8C9" w14:textId="346DF4DE" w:rsidR="00715245" w:rsidRPr="007816A3" w:rsidRDefault="00715245" w:rsidP="00715245">
      <w:pPr>
        <w:pStyle w:val="ListParagraph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rPr>
          <w:rFonts w:cstheme="minorHAnsi"/>
          <w:color w:val="000000"/>
          <w:sz w:val="24"/>
          <w:szCs w:val="24"/>
        </w:rPr>
      </w:pPr>
      <w:r w:rsidRPr="007816A3">
        <w:rPr>
          <w:rFonts w:cstheme="minorHAnsi"/>
          <w:b/>
          <w:bCs/>
          <w:color w:val="000000"/>
          <w:sz w:val="24"/>
          <w:szCs w:val="24"/>
        </w:rPr>
        <w:t xml:space="preserve">Procurement </w:t>
      </w:r>
      <w:r w:rsidRPr="007816A3">
        <w:rPr>
          <w:rFonts w:cstheme="minorHAnsi"/>
          <w:color w:val="000000"/>
          <w:sz w:val="24"/>
          <w:szCs w:val="24"/>
        </w:rPr>
        <w:t>working group– Ja</w:t>
      </w:r>
      <w:r w:rsidR="007816A3">
        <w:rPr>
          <w:rFonts w:cstheme="minorHAnsi"/>
          <w:color w:val="000000"/>
          <w:sz w:val="24"/>
          <w:szCs w:val="24"/>
        </w:rPr>
        <w:t>y</w:t>
      </w:r>
      <w:r w:rsidRPr="007816A3">
        <w:rPr>
          <w:rFonts w:cstheme="minorHAnsi"/>
          <w:color w:val="000000"/>
          <w:sz w:val="24"/>
          <w:szCs w:val="24"/>
        </w:rPr>
        <w:t xml:space="preserve">ne Jones from NHS GGC has been chairing and </w:t>
      </w:r>
      <w:r w:rsidR="00D8131C">
        <w:rPr>
          <w:rFonts w:cstheme="minorHAnsi"/>
          <w:color w:val="000000"/>
          <w:sz w:val="24"/>
          <w:szCs w:val="24"/>
        </w:rPr>
        <w:t>the group</w:t>
      </w:r>
      <w:r w:rsidRPr="007816A3">
        <w:rPr>
          <w:rFonts w:cstheme="minorHAnsi"/>
          <w:color w:val="000000"/>
          <w:sz w:val="24"/>
          <w:szCs w:val="24"/>
        </w:rPr>
        <w:t xml:space="preserve"> will continue with a rolling chair, with regular meetings planned until future plans are more clear.</w:t>
      </w:r>
    </w:p>
    <w:p w14:paraId="7825C7FB" w14:textId="77777777" w:rsidR="00715245" w:rsidRPr="007816A3" w:rsidRDefault="00715245" w:rsidP="00715245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  <w:color w:val="000000"/>
          <w:sz w:val="24"/>
          <w:szCs w:val="24"/>
        </w:rPr>
      </w:pPr>
    </w:p>
    <w:p w14:paraId="66D81F71" w14:textId="77777777" w:rsidR="00715245" w:rsidRPr="007816A3" w:rsidRDefault="00715245" w:rsidP="0071524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rPr>
          <w:rFonts w:cstheme="minorHAnsi"/>
          <w:color w:val="000000"/>
          <w:sz w:val="24"/>
          <w:szCs w:val="24"/>
        </w:rPr>
      </w:pPr>
    </w:p>
    <w:p w14:paraId="0C3B1BC7" w14:textId="77777777" w:rsidR="00715245" w:rsidRPr="007816A3" w:rsidRDefault="00715245" w:rsidP="00715245">
      <w:pPr>
        <w:pStyle w:val="ListParagraph"/>
        <w:rPr>
          <w:rFonts w:cstheme="minorHAnsi"/>
          <w:b/>
          <w:bCs/>
          <w:color w:val="000000"/>
          <w:sz w:val="24"/>
          <w:szCs w:val="24"/>
        </w:rPr>
      </w:pPr>
    </w:p>
    <w:p w14:paraId="2D86C5C5" w14:textId="60C2BF9F" w:rsidR="00715245" w:rsidRPr="007816A3" w:rsidRDefault="00715245" w:rsidP="00715245">
      <w:pPr>
        <w:pStyle w:val="ListParagraph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rPr>
          <w:rFonts w:cstheme="minorHAnsi"/>
          <w:color w:val="000000"/>
          <w:sz w:val="24"/>
          <w:szCs w:val="24"/>
        </w:rPr>
      </w:pPr>
      <w:r w:rsidRPr="007816A3">
        <w:rPr>
          <w:rFonts w:cstheme="minorHAnsi"/>
          <w:b/>
          <w:bCs/>
          <w:color w:val="000000"/>
          <w:sz w:val="24"/>
          <w:szCs w:val="24"/>
        </w:rPr>
        <w:t>Community Food</w:t>
      </w:r>
      <w:r w:rsidRPr="007816A3">
        <w:rPr>
          <w:rFonts w:cstheme="minorHAnsi"/>
          <w:color w:val="000000"/>
          <w:sz w:val="24"/>
          <w:szCs w:val="24"/>
        </w:rPr>
        <w:t xml:space="preserve"> working group – this will reconvene soon, as there is a new project manager, for the Food and Climate Action project </w:t>
      </w:r>
      <w:r w:rsidR="007816A3">
        <w:rPr>
          <w:rFonts w:cstheme="minorHAnsi"/>
          <w:color w:val="000000"/>
          <w:sz w:val="24"/>
          <w:szCs w:val="24"/>
        </w:rPr>
        <w:t xml:space="preserve">, </w:t>
      </w:r>
      <w:r w:rsidR="007816A3" w:rsidRPr="007816A3">
        <w:rPr>
          <w:rFonts w:cstheme="minorHAnsi"/>
          <w:color w:val="000000"/>
          <w:sz w:val="24"/>
          <w:szCs w:val="24"/>
        </w:rPr>
        <w:t>Chris Kane</w:t>
      </w:r>
      <w:r w:rsidRPr="007816A3">
        <w:rPr>
          <w:rFonts w:cstheme="minorHAnsi"/>
          <w:color w:val="000000"/>
          <w:sz w:val="24"/>
          <w:szCs w:val="24"/>
        </w:rPr>
        <w:t>, who will help revitalise the group.</w:t>
      </w:r>
    </w:p>
    <w:p w14:paraId="19B1C9A3" w14:textId="2A3E16D2" w:rsidR="00715245" w:rsidRPr="007816A3" w:rsidRDefault="00715245" w:rsidP="00D140CF">
      <w:pPr>
        <w:pStyle w:val="ListParagraph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7816A3">
        <w:rPr>
          <w:rFonts w:cstheme="minorHAnsi"/>
          <w:b/>
          <w:bCs/>
          <w:color w:val="000000"/>
          <w:sz w:val="24"/>
          <w:szCs w:val="24"/>
        </w:rPr>
        <w:t>Urban Agriculture</w:t>
      </w:r>
      <w:r w:rsidRPr="007816A3">
        <w:rPr>
          <w:rFonts w:cstheme="minorHAnsi"/>
          <w:color w:val="000000"/>
          <w:sz w:val="24"/>
          <w:szCs w:val="24"/>
        </w:rPr>
        <w:t xml:space="preserve"> working group – the first meeting after a break took place in August lead by Ebany Dohle from FCA team. </w:t>
      </w:r>
    </w:p>
    <w:p w14:paraId="61B35EB3" w14:textId="7C5BE468" w:rsidR="00080181" w:rsidRPr="007816A3" w:rsidRDefault="00080181" w:rsidP="00D140CF">
      <w:pPr>
        <w:pStyle w:val="ListParagraph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7816A3">
        <w:rPr>
          <w:rFonts w:cstheme="minorHAnsi"/>
          <w:b/>
          <w:bCs/>
          <w:color w:val="000000"/>
          <w:sz w:val="24"/>
          <w:szCs w:val="24"/>
        </w:rPr>
        <w:t xml:space="preserve">Fair Food </w:t>
      </w:r>
      <w:r w:rsidR="006B0480">
        <w:rPr>
          <w:rFonts w:cstheme="minorHAnsi"/>
          <w:b/>
          <w:bCs/>
          <w:color w:val="000000"/>
          <w:sz w:val="24"/>
          <w:szCs w:val="24"/>
        </w:rPr>
        <w:t>f</w:t>
      </w:r>
      <w:r w:rsidRPr="007816A3">
        <w:rPr>
          <w:rFonts w:cstheme="minorHAnsi"/>
          <w:b/>
          <w:bCs/>
          <w:color w:val="000000"/>
          <w:sz w:val="24"/>
          <w:szCs w:val="24"/>
        </w:rPr>
        <w:t xml:space="preserve">or All </w:t>
      </w:r>
      <w:r w:rsidR="00900364" w:rsidRPr="007816A3">
        <w:rPr>
          <w:rFonts w:cstheme="minorHAnsi"/>
          <w:b/>
          <w:bCs/>
          <w:color w:val="000000"/>
          <w:sz w:val="24"/>
          <w:szCs w:val="24"/>
        </w:rPr>
        <w:t>Partnership</w:t>
      </w:r>
      <w:r w:rsidRPr="007816A3">
        <w:rPr>
          <w:rFonts w:cstheme="minorHAnsi"/>
          <w:b/>
          <w:bCs/>
          <w:color w:val="000000"/>
          <w:sz w:val="24"/>
          <w:szCs w:val="24"/>
        </w:rPr>
        <w:t xml:space="preserve">, </w:t>
      </w:r>
      <w:r w:rsidRPr="007816A3">
        <w:rPr>
          <w:rFonts w:cstheme="minorHAnsi"/>
          <w:color w:val="000000"/>
          <w:sz w:val="24"/>
          <w:szCs w:val="24"/>
        </w:rPr>
        <w:t xml:space="preserve">lead by Siobhan with the support from Faiza has met several times and has managed to attract a large number of members. </w:t>
      </w:r>
      <w:r w:rsidR="00900364" w:rsidRPr="007816A3">
        <w:rPr>
          <w:rFonts w:cstheme="minorHAnsi"/>
          <w:color w:val="000000"/>
          <w:sz w:val="24"/>
          <w:szCs w:val="24"/>
        </w:rPr>
        <w:t>It would make sense for the partnership to share communications with GFPP and a webinar to launch the Cash First project is already planned to be part of the GFPP webinar series with the help of GCPH communications team.</w:t>
      </w:r>
    </w:p>
    <w:p w14:paraId="03BDF4F2" w14:textId="285D609E" w:rsidR="00854032" w:rsidRPr="007816A3" w:rsidRDefault="00854032" w:rsidP="00854032">
      <w:pPr>
        <w:pStyle w:val="ListParagraph"/>
        <w:numPr>
          <w:ilvl w:val="0"/>
          <w:numId w:val="36"/>
        </w:numPr>
        <w:rPr>
          <w:rFonts w:cstheme="minorHAnsi"/>
          <w:bCs/>
          <w:sz w:val="24"/>
          <w:szCs w:val="24"/>
        </w:rPr>
      </w:pPr>
      <w:r w:rsidRPr="007816A3">
        <w:rPr>
          <w:rFonts w:cstheme="minorHAnsi"/>
          <w:b/>
          <w:sz w:val="24"/>
          <w:szCs w:val="24"/>
        </w:rPr>
        <w:t>GFPP Communications Working</w:t>
      </w:r>
      <w:r w:rsidRPr="007816A3">
        <w:rPr>
          <w:rFonts w:cstheme="minorHAnsi"/>
          <w:bCs/>
          <w:sz w:val="24"/>
          <w:szCs w:val="24"/>
        </w:rPr>
        <w:t xml:space="preserve"> Group Objectives</w:t>
      </w:r>
      <w:bookmarkStart w:id="2" w:name="_Hlk165300815"/>
      <w:bookmarkStart w:id="3" w:name="_Hlk165300571"/>
      <w:r w:rsidR="00900364" w:rsidRPr="007816A3">
        <w:rPr>
          <w:rFonts w:cstheme="minorHAnsi"/>
          <w:bCs/>
          <w:sz w:val="24"/>
          <w:szCs w:val="24"/>
        </w:rPr>
        <w:t xml:space="preserve"> were shared for reference of the remit of this group: </w:t>
      </w:r>
      <w:hyperlink r:id="rId7" w:history="1">
        <w:r w:rsidR="00900364" w:rsidRPr="007816A3">
          <w:rPr>
            <w:rStyle w:val="Hyperlink"/>
            <w:rFonts w:cstheme="minorHAnsi"/>
            <w:bCs/>
            <w:sz w:val="24"/>
            <w:szCs w:val="24"/>
          </w:rPr>
          <w:t>https://docs.google.com/spreadsheets/d/1ihZGlFFzpnHEHUqXndxujemQtxwIFUPn671GZ0eB0mo/edit?usp=sharing</w:t>
        </w:r>
      </w:hyperlink>
      <w:bookmarkEnd w:id="2"/>
    </w:p>
    <w:p w14:paraId="19D37D5F" w14:textId="553CC3D3" w:rsidR="00900364" w:rsidRPr="007816A3" w:rsidRDefault="00900364" w:rsidP="00276C96">
      <w:pPr>
        <w:pStyle w:val="ListParagraph"/>
        <w:numPr>
          <w:ilvl w:val="0"/>
          <w:numId w:val="36"/>
        </w:numPr>
        <w:spacing w:after="0" w:line="240" w:lineRule="auto"/>
        <w:contextualSpacing w:val="0"/>
        <w:rPr>
          <w:rFonts w:cstheme="minorHAnsi"/>
          <w:bCs/>
          <w:sz w:val="24"/>
          <w:szCs w:val="24"/>
        </w:rPr>
      </w:pPr>
      <w:r w:rsidRPr="007816A3">
        <w:rPr>
          <w:rFonts w:cstheme="minorHAnsi"/>
          <w:b/>
          <w:bCs/>
          <w:sz w:val="24"/>
          <w:szCs w:val="24"/>
        </w:rPr>
        <w:t>Annual report</w:t>
      </w:r>
      <w:r w:rsidRPr="007816A3">
        <w:rPr>
          <w:rFonts w:cstheme="minorHAnsi"/>
          <w:sz w:val="24"/>
          <w:szCs w:val="24"/>
        </w:rPr>
        <w:t xml:space="preserve">; Jill is working on the report with the help of other working group leads. Riikka will circulate the final report to the group when available. </w:t>
      </w:r>
      <w:r w:rsidRPr="007816A3">
        <w:rPr>
          <w:rFonts w:cstheme="minorHAnsi"/>
          <w:b/>
          <w:bCs/>
          <w:sz w:val="24"/>
          <w:szCs w:val="24"/>
        </w:rPr>
        <w:t xml:space="preserve">ACTION: </w:t>
      </w:r>
      <w:r w:rsidR="006B0480">
        <w:rPr>
          <w:rFonts w:cstheme="minorHAnsi"/>
          <w:b/>
          <w:bCs/>
          <w:sz w:val="24"/>
          <w:szCs w:val="24"/>
        </w:rPr>
        <w:t xml:space="preserve">Jill &amp; </w:t>
      </w:r>
      <w:r w:rsidRPr="007816A3">
        <w:rPr>
          <w:rFonts w:cstheme="minorHAnsi"/>
          <w:b/>
          <w:bCs/>
          <w:sz w:val="24"/>
          <w:szCs w:val="24"/>
        </w:rPr>
        <w:t>Riikka</w:t>
      </w:r>
    </w:p>
    <w:bookmarkEnd w:id="3"/>
    <w:p w14:paraId="296AA07D" w14:textId="77777777" w:rsidR="00854032" w:rsidRPr="007816A3" w:rsidRDefault="00854032" w:rsidP="00854032">
      <w:pPr>
        <w:pStyle w:val="ListParagraph"/>
        <w:rPr>
          <w:rFonts w:cstheme="minorHAnsi"/>
          <w:b/>
          <w:sz w:val="24"/>
          <w:szCs w:val="24"/>
        </w:rPr>
      </w:pPr>
    </w:p>
    <w:p w14:paraId="7540CFB7" w14:textId="77777777" w:rsidR="00854032" w:rsidRPr="007816A3" w:rsidRDefault="00854032" w:rsidP="00854032">
      <w:pPr>
        <w:pStyle w:val="ListParagraph"/>
        <w:rPr>
          <w:rFonts w:cstheme="minorHAnsi"/>
          <w:sz w:val="24"/>
          <w:szCs w:val="24"/>
        </w:rPr>
      </w:pPr>
      <w:bookmarkStart w:id="4" w:name="_Hlk165300600"/>
    </w:p>
    <w:p w14:paraId="57AAA3F5" w14:textId="77777777" w:rsidR="00900364" w:rsidRPr="007816A3" w:rsidRDefault="00854032" w:rsidP="00854032">
      <w:pPr>
        <w:pStyle w:val="ListParagraph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 w:rsidRPr="007816A3">
        <w:rPr>
          <w:rFonts w:cstheme="minorHAnsi"/>
          <w:b/>
          <w:sz w:val="24"/>
          <w:szCs w:val="24"/>
        </w:rPr>
        <w:t xml:space="preserve">GFPP Communications </w:t>
      </w:r>
      <w:r w:rsidR="00900364" w:rsidRPr="007816A3">
        <w:rPr>
          <w:rFonts w:cstheme="minorHAnsi"/>
          <w:b/>
          <w:sz w:val="24"/>
          <w:szCs w:val="24"/>
        </w:rPr>
        <w:t>Timeline</w:t>
      </w:r>
    </w:p>
    <w:p w14:paraId="2C297B87" w14:textId="1784B664" w:rsidR="00BD4AEE" w:rsidRPr="007816A3" w:rsidRDefault="00900364" w:rsidP="00BD4AEE">
      <w:pPr>
        <w:pStyle w:val="ListParagraph"/>
        <w:numPr>
          <w:ilvl w:val="0"/>
          <w:numId w:val="36"/>
        </w:numPr>
        <w:rPr>
          <w:rFonts w:cstheme="minorHAnsi"/>
          <w:bCs/>
          <w:sz w:val="24"/>
          <w:szCs w:val="24"/>
        </w:rPr>
      </w:pPr>
      <w:r w:rsidRPr="007816A3">
        <w:rPr>
          <w:rFonts w:cstheme="minorHAnsi"/>
          <w:bCs/>
          <w:sz w:val="24"/>
          <w:szCs w:val="24"/>
        </w:rPr>
        <w:t xml:space="preserve">Due to short-term funding the GFPP Communications Strategy we have used the following timeline as a strategy </w:t>
      </w:r>
      <w:r w:rsidR="00BD4AEE" w:rsidRPr="007816A3">
        <w:rPr>
          <w:rFonts w:cstheme="minorHAnsi"/>
          <w:bCs/>
          <w:sz w:val="24"/>
          <w:szCs w:val="24"/>
        </w:rPr>
        <w:t>for GFPP Communications:</w:t>
      </w:r>
      <w:r w:rsidR="00BD4AEE" w:rsidRPr="007816A3">
        <w:rPr>
          <w:rFonts w:cstheme="minorHAnsi"/>
          <w:sz w:val="24"/>
          <w:szCs w:val="24"/>
        </w:rPr>
        <w:t xml:space="preserve"> </w:t>
      </w:r>
      <w:hyperlink r:id="rId8" w:history="1">
        <w:r w:rsidR="00BD4AEE" w:rsidRPr="006B0480">
          <w:rPr>
            <w:rStyle w:val="Hyperlink"/>
            <w:rFonts w:cstheme="minorHAnsi"/>
            <w:bCs/>
            <w:sz w:val="24"/>
            <w:szCs w:val="24"/>
          </w:rPr>
          <w:t>Nov '23 - Jun '25 Communications Timeline - Good Food for Glasgow - Google Docs</w:t>
        </w:r>
      </w:hyperlink>
    </w:p>
    <w:p w14:paraId="08FF8607" w14:textId="2EBC6C2C" w:rsidR="00E25AC9" w:rsidRPr="007816A3" w:rsidRDefault="00BD4AEE" w:rsidP="00E25AC9">
      <w:pPr>
        <w:pStyle w:val="ListParagraph"/>
        <w:numPr>
          <w:ilvl w:val="0"/>
          <w:numId w:val="36"/>
        </w:numPr>
        <w:rPr>
          <w:rFonts w:cstheme="minorHAnsi"/>
          <w:bCs/>
          <w:sz w:val="24"/>
          <w:szCs w:val="24"/>
        </w:rPr>
      </w:pPr>
      <w:r w:rsidRPr="007816A3">
        <w:rPr>
          <w:rFonts w:cstheme="minorHAnsi"/>
          <w:bCs/>
          <w:sz w:val="24"/>
          <w:szCs w:val="24"/>
        </w:rPr>
        <w:t>We went through the planned events until the end of the year including the recent/planned podcast episodes and webinars; the group tries to tie these in with global/UK-wide campaigns and theme days as much as possible</w:t>
      </w:r>
      <w:r w:rsidR="00E25AC9" w:rsidRPr="007816A3">
        <w:rPr>
          <w:rFonts w:cstheme="minorHAnsi"/>
          <w:bCs/>
          <w:sz w:val="24"/>
          <w:szCs w:val="24"/>
        </w:rPr>
        <w:t xml:space="preserve">. </w:t>
      </w:r>
      <w:r w:rsidRPr="007816A3">
        <w:rPr>
          <w:rFonts w:cstheme="minorHAnsi"/>
          <w:bCs/>
          <w:sz w:val="24"/>
          <w:szCs w:val="24"/>
        </w:rPr>
        <w:t xml:space="preserve">Recordings of previous webinars and podcasts are available on the GFPP website under </w:t>
      </w:r>
      <w:hyperlink r:id="rId9" w:history="1">
        <w:r w:rsidRPr="007816A3">
          <w:rPr>
            <w:rStyle w:val="Hyperlink"/>
            <w:rFonts w:cstheme="minorHAnsi"/>
            <w:bCs/>
            <w:sz w:val="24"/>
            <w:szCs w:val="24"/>
          </w:rPr>
          <w:t>Good Food For Glasgow Communications – Good Food For All</w:t>
        </w:r>
      </w:hyperlink>
      <w:r w:rsidRPr="007816A3">
        <w:rPr>
          <w:rFonts w:cstheme="minorHAnsi"/>
          <w:bCs/>
          <w:sz w:val="24"/>
          <w:szCs w:val="24"/>
        </w:rPr>
        <w:t xml:space="preserve">. However, it was noted that separate tabs should be created for webinars, podcasts, newsletters etc to make this page more </w:t>
      </w:r>
      <w:r w:rsidR="00E25AC9" w:rsidRPr="007816A3">
        <w:rPr>
          <w:rFonts w:cstheme="minorHAnsi"/>
          <w:bCs/>
          <w:sz w:val="24"/>
          <w:szCs w:val="24"/>
        </w:rPr>
        <w:t>user friendly</w:t>
      </w:r>
      <w:r w:rsidRPr="007816A3">
        <w:rPr>
          <w:rFonts w:cstheme="minorHAnsi"/>
          <w:bCs/>
          <w:sz w:val="24"/>
          <w:szCs w:val="24"/>
        </w:rPr>
        <w:t xml:space="preserve">. </w:t>
      </w:r>
      <w:r w:rsidRPr="007816A3">
        <w:rPr>
          <w:rFonts w:cstheme="minorHAnsi"/>
          <w:b/>
          <w:sz w:val="24"/>
          <w:szCs w:val="24"/>
        </w:rPr>
        <w:t>ACTION: Riikka and Thalia will work on this page.</w:t>
      </w:r>
    </w:p>
    <w:p w14:paraId="543A873A" w14:textId="68646A82" w:rsidR="001048CD" w:rsidRPr="007816A3" w:rsidRDefault="001048CD" w:rsidP="001048CD">
      <w:pPr>
        <w:pStyle w:val="ListParagraph"/>
        <w:numPr>
          <w:ilvl w:val="0"/>
          <w:numId w:val="36"/>
        </w:numPr>
        <w:rPr>
          <w:rFonts w:cstheme="minorHAnsi"/>
          <w:bCs/>
          <w:sz w:val="24"/>
          <w:szCs w:val="24"/>
        </w:rPr>
      </w:pPr>
      <w:r w:rsidRPr="007816A3">
        <w:rPr>
          <w:rFonts w:cstheme="minorHAnsi"/>
          <w:bCs/>
          <w:sz w:val="24"/>
          <w:szCs w:val="24"/>
        </w:rPr>
        <w:t>GFPP Newsletters go out bi-monthly, and everyone is to inform Thalia of any suggestions for newsletter topics.</w:t>
      </w:r>
      <w:r w:rsidR="007816A3" w:rsidRPr="007816A3">
        <w:rPr>
          <w:rFonts w:cstheme="minorHAnsi"/>
          <w:bCs/>
          <w:sz w:val="24"/>
          <w:szCs w:val="24"/>
        </w:rPr>
        <w:t xml:space="preserve"> Next newsletter will be going out the end of September.</w:t>
      </w:r>
      <w:r w:rsidRPr="007816A3">
        <w:rPr>
          <w:rFonts w:cstheme="minorHAnsi"/>
          <w:b/>
          <w:sz w:val="24"/>
          <w:szCs w:val="24"/>
        </w:rPr>
        <w:t xml:space="preserve"> ACTION: ALL</w:t>
      </w:r>
    </w:p>
    <w:p w14:paraId="526D8EC0" w14:textId="351194BF" w:rsidR="00854032" w:rsidRPr="007816A3" w:rsidRDefault="001048CD" w:rsidP="00900364">
      <w:pPr>
        <w:pStyle w:val="ListParagraph"/>
        <w:numPr>
          <w:ilvl w:val="0"/>
          <w:numId w:val="36"/>
        </w:numPr>
        <w:rPr>
          <w:rFonts w:cstheme="minorHAnsi"/>
          <w:bCs/>
          <w:sz w:val="24"/>
          <w:szCs w:val="24"/>
        </w:rPr>
      </w:pPr>
      <w:r w:rsidRPr="007816A3">
        <w:rPr>
          <w:rFonts w:cstheme="minorHAnsi"/>
          <w:bCs/>
          <w:sz w:val="24"/>
          <w:szCs w:val="24"/>
        </w:rPr>
        <w:t xml:space="preserve">Any other documents relating to this working group can be found </w:t>
      </w:r>
      <w:r w:rsidR="00E25AC9" w:rsidRPr="007816A3">
        <w:rPr>
          <w:rFonts w:cstheme="minorHAnsi"/>
          <w:bCs/>
          <w:sz w:val="24"/>
          <w:szCs w:val="24"/>
        </w:rPr>
        <w:t xml:space="preserve">here: </w:t>
      </w:r>
      <w:hyperlink r:id="rId10" w:history="1">
        <w:r w:rsidR="00854032" w:rsidRPr="007816A3">
          <w:rPr>
            <w:rStyle w:val="Hyperlink"/>
            <w:rFonts w:cstheme="minorHAnsi"/>
            <w:sz w:val="24"/>
            <w:szCs w:val="24"/>
          </w:rPr>
          <w:t>GFPP Communications Working Group - Google Drive</w:t>
        </w:r>
      </w:hyperlink>
    </w:p>
    <w:p w14:paraId="500A2B8C" w14:textId="77777777" w:rsidR="00854032" w:rsidRPr="007816A3" w:rsidRDefault="00854032" w:rsidP="00854032">
      <w:pPr>
        <w:pStyle w:val="ListParagraph"/>
        <w:rPr>
          <w:rFonts w:cstheme="minorHAnsi"/>
          <w:bCs/>
          <w:sz w:val="24"/>
          <w:szCs w:val="24"/>
        </w:rPr>
      </w:pPr>
    </w:p>
    <w:bookmarkEnd w:id="4"/>
    <w:p w14:paraId="313584DC" w14:textId="77777777" w:rsidR="00854032" w:rsidRPr="007816A3" w:rsidRDefault="00854032" w:rsidP="00854032">
      <w:pPr>
        <w:pStyle w:val="ListParagraph"/>
        <w:rPr>
          <w:rFonts w:cstheme="minorHAnsi"/>
          <w:bCs/>
          <w:sz w:val="24"/>
          <w:szCs w:val="24"/>
        </w:rPr>
      </w:pPr>
    </w:p>
    <w:p w14:paraId="4C5B6DAE" w14:textId="788B9CB6" w:rsidR="007816A3" w:rsidRDefault="00854032" w:rsidP="007816A3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816A3">
        <w:rPr>
          <w:rFonts w:cstheme="minorHAnsi"/>
          <w:b/>
          <w:sz w:val="24"/>
          <w:szCs w:val="24"/>
        </w:rPr>
        <w:t>Full of Beans Campaig</w:t>
      </w:r>
      <w:r w:rsidR="007816A3">
        <w:rPr>
          <w:rFonts w:cstheme="minorHAnsi"/>
          <w:b/>
          <w:sz w:val="24"/>
          <w:szCs w:val="24"/>
        </w:rPr>
        <w:t>n</w:t>
      </w:r>
    </w:p>
    <w:p w14:paraId="6D36AE15" w14:textId="59548A1A" w:rsidR="00854032" w:rsidRPr="007816A3" w:rsidRDefault="00E25AC9" w:rsidP="007816A3">
      <w:pPr>
        <w:pStyle w:val="ListParagraph"/>
        <w:numPr>
          <w:ilvl w:val="0"/>
          <w:numId w:val="36"/>
        </w:numPr>
        <w:rPr>
          <w:rFonts w:cstheme="minorHAnsi"/>
          <w:b/>
          <w:sz w:val="24"/>
          <w:szCs w:val="24"/>
        </w:rPr>
      </w:pPr>
      <w:r w:rsidRPr="007816A3">
        <w:rPr>
          <w:rFonts w:cstheme="minorHAnsi"/>
          <w:bCs/>
          <w:sz w:val="24"/>
          <w:szCs w:val="24"/>
        </w:rPr>
        <w:t>The campaign is coming to an end, and a Celebration event is planned for 18</w:t>
      </w:r>
      <w:r w:rsidRPr="007816A3">
        <w:rPr>
          <w:rFonts w:cstheme="minorHAnsi"/>
          <w:bCs/>
          <w:sz w:val="24"/>
          <w:szCs w:val="24"/>
          <w:vertAlign w:val="superscript"/>
        </w:rPr>
        <w:t>th</w:t>
      </w:r>
      <w:r w:rsidRPr="007816A3">
        <w:rPr>
          <w:rFonts w:cstheme="minorHAnsi"/>
          <w:bCs/>
          <w:sz w:val="24"/>
          <w:szCs w:val="24"/>
        </w:rPr>
        <w:t xml:space="preserve"> September for </w:t>
      </w:r>
      <w:r w:rsidRPr="007816A3">
        <w:rPr>
          <w:rFonts w:cstheme="minorHAnsi"/>
          <w:sz w:val="24"/>
          <w:szCs w:val="24"/>
        </w:rPr>
        <w:t xml:space="preserve">campaign partners and stakeholders. A researcher from University </w:t>
      </w:r>
      <w:r w:rsidRPr="007816A3">
        <w:rPr>
          <w:rFonts w:cstheme="minorHAnsi"/>
          <w:sz w:val="24"/>
          <w:szCs w:val="24"/>
        </w:rPr>
        <w:lastRenderedPageBreak/>
        <w:t xml:space="preserve">of Glasgow will be in attendance as they are carrying out evaluation interviews. The report will be out by the end of October. Thalia has been working on a number of resources including a campaign video and a ‘Full of Beans’ story booklet which will be available after the event. The campaign page will be updated with any outputs and research findings: </w:t>
      </w:r>
      <w:hyperlink r:id="rId11" w:history="1">
        <w:r w:rsidR="00854032" w:rsidRPr="007816A3">
          <w:rPr>
            <w:rStyle w:val="Hyperlink"/>
            <w:rFonts w:cstheme="minorHAnsi"/>
            <w:sz w:val="24"/>
            <w:szCs w:val="24"/>
          </w:rPr>
          <w:t>Full of Beans Campaign – Good Food For All</w:t>
        </w:r>
      </w:hyperlink>
    </w:p>
    <w:p w14:paraId="65C14460" w14:textId="77777777" w:rsidR="00854032" w:rsidRPr="007816A3" w:rsidRDefault="00854032" w:rsidP="0085403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26914AE" w14:textId="70A6F1F9" w:rsidR="00854032" w:rsidRPr="007816A3" w:rsidRDefault="00854032" w:rsidP="00854032">
      <w:pPr>
        <w:pStyle w:val="ListParagraph"/>
        <w:numPr>
          <w:ilvl w:val="0"/>
          <w:numId w:val="1"/>
        </w:numPr>
        <w:spacing w:after="0"/>
        <w:rPr>
          <w:rFonts w:eastAsia="Times New Roman" w:cstheme="minorHAnsi"/>
          <w:b/>
          <w:bCs/>
          <w:color w:val="000000"/>
          <w:sz w:val="24"/>
          <w:szCs w:val="24"/>
          <w:lang w:eastAsia="zh-CN"/>
        </w:rPr>
      </w:pPr>
      <w:r w:rsidRPr="007816A3">
        <w:rPr>
          <w:rFonts w:cstheme="minorHAnsi"/>
          <w:b/>
          <w:bCs/>
          <w:sz w:val="24"/>
          <w:szCs w:val="24"/>
        </w:rPr>
        <w:t xml:space="preserve">GFPP website update </w:t>
      </w:r>
    </w:p>
    <w:p w14:paraId="24499BC5" w14:textId="4BBF59DF" w:rsidR="006B0480" w:rsidRPr="006B0480" w:rsidRDefault="00E25AC9" w:rsidP="006B0480">
      <w:pPr>
        <w:pStyle w:val="ListParagraph"/>
        <w:numPr>
          <w:ilvl w:val="0"/>
          <w:numId w:val="36"/>
        </w:numPr>
        <w:spacing w:after="0"/>
        <w:rPr>
          <w:rFonts w:eastAsia="Times New Roman" w:cstheme="minorHAnsi"/>
          <w:b/>
          <w:bCs/>
          <w:color w:val="000000"/>
          <w:sz w:val="24"/>
          <w:szCs w:val="24"/>
          <w:lang w:eastAsia="zh-CN"/>
        </w:rPr>
      </w:pPr>
      <w:r w:rsidRPr="007816A3">
        <w:rPr>
          <w:rFonts w:eastAsia="Times New Roman" w:cstheme="minorHAnsi"/>
          <w:color w:val="000000"/>
          <w:sz w:val="24"/>
          <w:szCs w:val="24"/>
          <w:lang w:eastAsia="zh-CN"/>
        </w:rPr>
        <w:t xml:space="preserve">Some website </w:t>
      </w:r>
      <w:r w:rsidRPr="007816A3">
        <w:rPr>
          <w:rFonts w:cstheme="minorHAnsi"/>
          <w:sz w:val="24"/>
          <w:szCs w:val="24"/>
        </w:rPr>
        <w:t>updates were done over the summer including</w:t>
      </w:r>
      <w:r w:rsidR="007816A3">
        <w:rPr>
          <w:rFonts w:cstheme="minorHAnsi"/>
          <w:sz w:val="24"/>
          <w:szCs w:val="24"/>
        </w:rPr>
        <w:t xml:space="preserve"> </w:t>
      </w:r>
      <w:r w:rsidR="00854032" w:rsidRPr="007816A3">
        <w:rPr>
          <w:rFonts w:cstheme="minorHAnsi"/>
          <w:sz w:val="24"/>
          <w:szCs w:val="24"/>
        </w:rPr>
        <w:t xml:space="preserve">GCFP revised actions; </w:t>
      </w:r>
      <w:hyperlink r:id="rId12" w:history="1">
        <w:r w:rsidRPr="007816A3">
          <w:rPr>
            <w:rStyle w:val="Hyperlink"/>
            <w:rFonts w:cstheme="minorHAnsi"/>
            <w:sz w:val="24"/>
            <w:szCs w:val="24"/>
          </w:rPr>
          <w:t>Glasgow City Food Plan Priorities 2023-2026 – Good Food For All</w:t>
        </w:r>
      </w:hyperlink>
      <w:r w:rsidRPr="007816A3">
        <w:rPr>
          <w:rFonts w:cstheme="minorHAnsi"/>
          <w:sz w:val="24"/>
          <w:szCs w:val="24"/>
        </w:rPr>
        <w:t xml:space="preserve">. </w:t>
      </w:r>
      <w:r w:rsidRPr="007816A3">
        <w:rPr>
          <w:rFonts w:cstheme="minorHAnsi"/>
          <w:color w:val="000000"/>
          <w:sz w:val="24"/>
          <w:szCs w:val="24"/>
        </w:rPr>
        <w:t xml:space="preserve">The names or organisations will also be posted on this page </w:t>
      </w:r>
      <w:r w:rsidR="006B0480">
        <w:rPr>
          <w:rFonts w:cstheme="minorHAnsi"/>
          <w:color w:val="000000"/>
          <w:sz w:val="24"/>
          <w:szCs w:val="24"/>
        </w:rPr>
        <w:t>in</w:t>
      </w:r>
      <w:r w:rsidRPr="007816A3">
        <w:rPr>
          <w:rFonts w:cstheme="minorHAnsi"/>
          <w:color w:val="000000"/>
          <w:sz w:val="24"/>
          <w:szCs w:val="24"/>
        </w:rPr>
        <w:t xml:space="preserve"> due course, along with working group meeting minutes.</w:t>
      </w:r>
    </w:p>
    <w:p w14:paraId="2C474364" w14:textId="0E27B4A3" w:rsidR="00E25AC9" w:rsidRPr="006B0480" w:rsidRDefault="00E25AC9" w:rsidP="006B0480">
      <w:pPr>
        <w:pStyle w:val="ListParagraph"/>
        <w:numPr>
          <w:ilvl w:val="0"/>
          <w:numId w:val="36"/>
        </w:numPr>
        <w:spacing w:after="0"/>
        <w:rPr>
          <w:rFonts w:eastAsia="Times New Roman" w:cstheme="minorHAnsi"/>
          <w:b/>
          <w:bCs/>
          <w:color w:val="000000"/>
          <w:sz w:val="24"/>
          <w:szCs w:val="24"/>
          <w:lang w:eastAsia="zh-CN"/>
        </w:rPr>
      </w:pPr>
      <w:r w:rsidRPr="006B0480">
        <w:rPr>
          <w:rFonts w:cstheme="minorHAnsi"/>
          <w:sz w:val="24"/>
          <w:szCs w:val="24"/>
        </w:rPr>
        <w:t xml:space="preserve">Updating the </w:t>
      </w:r>
      <w:hyperlink r:id="rId13" w:history="1">
        <w:r w:rsidRPr="006B0480">
          <w:rPr>
            <w:rStyle w:val="Hyperlink"/>
            <w:rFonts w:cstheme="minorHAnsi"/>
            <w:sz w:val="24"/>
            <w:szCs w:val="24"/>
          </w:rPr>
          <w:t>website</w:t>
        </w:r>
      </w:hyperlink>
      <w:r w:rsidRPr="006B0480">
        <w:rPr>
          <w:rFonts w:cstheme="minorHAnsi"/>
          <w:sz w:val="24"/>
          <w:szCs w:val="24"/>
        </w:rPr>
        <w:t xml:space="preserve"> is ongoing; please let Riikka and Thalia know if you notice </w:t>
      </w:r>
      <w:r w:rsidR="007816A3" w:rsidRPr="006B0480">
        <w:rPr>
          <w:rFonts w:cstheme="minorHAnsi"/>
          <w:sz w:val="24"/>
          <w:szCs w:val="24"/>
        </w:rPr>
        <w:t xml:space="preserve">anything that could be improved. </w:t>
      </w:r>
      <w:r w:rsidR="007816A3" w:rsidRPr="006B0480">
        <w:rPr>
          <w:rFonts w:cstheme="minorHAnsi"/>
          <w:b/>
          <w:bCs/>
          <w:sz w:val="24"/>
          <w:szCs w:val="24"/>
        </w:rPr>
        <w:t>ACTION: ALL</w:t>
      </w:r>
    </w:p>
    <w:p w14:paraId="15A28442" w14:textId="77777777" w:rsidR="00854032" w:rsidRPr="007816A3" w:rsidRDefault="00854032" w:rsidP="00854032">
      <w:pPr>
        <w:pStyle w:val="ListParagraph"/>
        <w:spacing w:after="0"/>
        <w:rPr>
          <w:rFonts w:eastAsia="Times New Roman" w:cstheme="minorHAnsi"/>
          <w:b/>
          <w:bCs/>
          <w:color w:val="000000"/>
          <w:sz w:val="24"/>
          <w:szCs w:val="24"/>
          <w:lang w:eastAsia="zh-CN"/>
        </w:rPr>
      </w:pPr>
    </w:p>
    <w:p w14:paraId="16B8A083" w14:textId="77777777" w:rsidR="00854032" w:rsidRPr="007816A3" w:rsidRDefault="00854032" w:rsidP="00854032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43F26E79" w14:textId="77777777" w:rsidR="00854032" w:rsidRPr="007816A3" w:rsidRDefault="00854032" w:rsidP="00854032">
      <w:pPr>
        <w:pStyle w:val="ListParagraph"/>
        <w:numPr>
          <w:ilvl w:val="0"/>
          <w:numId w:val="1"/>
        </w:numPr>
        <w:spacing w:after="0"/>
        <w:rPr>
          <w:rFonts w:eastAsia="Times New Roman" w:cstheme="minorHAnsi"/>
          <w:b/>
          <w:bCs/>
          <w:color w:val="000000"/>
          <w:sz w:val="24"/>
          <w:szCs w:val="24"/>
          <w:lang w:eastAsia="zh-CN"/>
        </w:rPr>
      </w:pPr>
      <w:r w:rsidRPr="007816A3">
        <w:rPr>
          <w:rFonts w:cstheme="minorHAnsi"/>
          <w:b/>
          <w:bCs/>
          <w:sz w:val="24"/>
          <w:szCs w:val="24"/>
        </w:rPr>
        <w:t xml:space="preserve">AOB </w:t>
      </w:r>
    </w:p>
    <w:p w14:paraId="4684EA3A" w14:textId="77777777" w:rsidR="00854032" w:rsidRPr="007816A3" w:rsidRDefault="00854032" w:rsidP="00854032">
      <w:pPr>
        <w:pStyle w:val="ListParagraph"/>
        <w:spacing w:after="0"/>
        <w:rPr>
          <w:rFonts w:cstheme="minorHAnsi"/>
          <w:b/>
          <w:bCs/>
          <w:sz w:val="24"/>
          <w:szCs w:val="24"/>
        </w:rPr>
      </w:pPr>
    </w:p>
    <w:p w14:paraId="741A9DD7" w14:textId="3C4ACF2C" w:rsidR="00854032" w:rsidRPr="007816A3" w:rsidRDefault="007816A3" w:rsidP="00854032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7816A3">
        <w:rPr>
          <w:rFonts w:eastAsia="Times New Roman" w:cstheme="minorHAnsi"/>
          <w:sz w:val="24"/>
          <w:szCs w:val="24"/>
        </w:rPr>
        <w:t>Chris and Cara from the FCA team have volunteer</w:t>
      </w:r>
      <w:r w:rsidR="006B0480">
        <w:rPr>
          <w:rFonts w:eastAsia="Times New Roman" w:cstheme="minorHAnsi"/>
          <w:sz w:val="24"/>
          <w:szCs w:val="24"/>
        </w:rPr>
        <w:t>e</w:t>
      </w:r>
      <w:r w:rsidRPr="007816A3">
        <w:rPr>
          <w:rFonts w:eastAsia="Times New Roman" w:cstheme="minorHAnsi"/>
          <w:sz w:val="24"/>
          <w:szCs w:val="24"/>
        </w:rPr>
        <w:t xml:space="preserve">d to help organise a </w:t>
      </w:r>
      <w:r w:rsidR="00854032" w:rsidRPr="007816A3">
        <w:rPr>
          <w:rFonts w:eastAsia="Times New Roman" w:cstheme="minorHAnsi"/>
          <w:sz w:val="24"/>
          <w:szCs w:val="24"/>
        </w:rPr>
        <w:t>film screening of ‘Six Inches of Soil’</w:t>
      </w:r>
      <w:r w:rsidRPr="007816A3">
        <w:rPr>
          <w:rFonts w:eastAsia="Times New Roman" w:cstheme="minorHAnsi"/>
          <w:sz w:val="24"/>
          <w:szCs w:val="24"/>
        </w:rPr>
        <w:t xml:space="preserve"> together with</w:t>
      </w:r>
      <w:r w:rsidR="00854032" w:rsidRPr="007816A3">
        <w:rPr>
          <w:rFonts w:eastAsia="Times New Roman" w:cstheme="minorHAnsi"/>
          <w:sz w:val="24"/>
          <w:szCs w:val="24"/>
        </w:rPr>
        <w:t xml:space="preserve"> CCA</w:t>
      </w:r>
      <w:r w:rsidRPr="007816A3">
        <w:rPr>
          <w:rFonts w:eastAsia="Times New Roman" w:cstheme="minorHAnsi"/>
          <w:sz w:val="24"/>
          <w:szCs w:val="24"/>
        </w:rPr>
        <w:t xml:space="preserve"> </w:t>
      </w:r>
      <w:r w:rsidR="006B0480">
        <w:rPr>
          <w:rFonts w:eastAsia="Times New Roman" w:cstheme="minorHAnsi"/>
          <w:sz w:val="24"/>
          <w:szCs w:val="24"/>
        </w:rPr>
        <w:t>a</w:t>
      </w:r>
      <w:r w:rsidRPr="007816A3">
        <w:rPr>
          <w:rFonts w:eastAsia="Times New Roman" w:cstheme="minorHAnsi"/>
          <w:sz w:val="24"/>
          <w:szCs w:val="24"/>
        </w:rPr>
        <w:t>nd some other local partners. The date for this will be 20</w:t>
      </w:r>
      <w:r w:rsidRPr="007816A3">
        <w:rPr>
          <w:rFonts w:eastAsia="Times New Roman" w:cstheme="minorHAnsi"/>
          <w:sz w:val="24"/>
          <w:szCs w:val="24"/>
          <w:vertAlign w:val="superscript"/>
        </w:rPr>
        <w:t>th</w:t>
      </w:r>
      <w:r w:rsidRPr="007816A3">
        <w:rPr>
          <w:rFonts w:eastAsia="Times New Roman" w:cstheme="minorHAnsi"/>
          <w:sz w:val="24"/>
          <w:szCs w:val="24"/>
        </w:rPr>
        <w:t xml:space="preserve"> November.</w:t>
      </w:r>
    </w:p>
    <w:p w14:paraId="3C263B17" w14:textId="35E14E04" w:rsidR="00854032" w:rsidRPr="007816A3" w:rsidRDefault="00854032" w:rsidP="00854032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cstheme="minorHAnsi"/>
          <w:color w:val="FF0000"/>
          <w:sz w:val="24"/>
          <w:szCs w:val="24"/>
        </w:rPr>
      </w:pPr>
    </w:p>
    <w:p w14:paraId="21B5B01B" w14:textId="77777777" w:rsidR="00854032" w:rsidRPr="007816A3" w:rsidRDefault="00854032" w:rsidP="00854032">
      <w:pPr>
        <w:pStyle w:val="ListParagraph"/>
        <w:spacing w:after="0"/>
        <w:rPr>
          <w:rFonts w:eastAsia="Times New Roman" w:cstheme="minorHAnsi"/>
          <w:b/>
          <w:bCs/>
          <w:color w:val="000000"/>
          <w:sz w:val="24"/>
          <w:szCs w:val="24"/>
          <w:lang w:eastAsia="zh-CN"/>
        </w:rPr>
      </w:pPr>
    </w:p>
    <w:p w14:paraId="5231D1FA" w14:textId="77777777" w:rsidR="00854032" w:rsidRPr="007816A3" w:rsidRDefault="00854032" w:rsidP="00854032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4"/>
          <w:szCs w:val="24"/>
        </w:rPr>
      </w:pPr>
      <w:r w:rsidRPr="007816A3">
        <w:rPr>
          <w:rFonts w:cstheme="minorHAnsi"/>
          <w:b/>
          <w:sz w:val="24"/>
          <w:szCs w:val="24"/>
        </w:rPr>
        <w:t>Date of next meeting – TBC November</w:t>
      </w:r>
    </w:p>
    <w:p w14:paraId="5D58C7C0" w14:textId="77777777" w:rsidR="00AE231C" w:rsidRPr="007816A3" w:rsidRDefault="00AE231C" w:rsidP="00AE231C">
      <w:pPr>
        <w:spacing w:after="0" w:line="240" w:lineRule="auto"/>
        <w:rPr>
          <w:rFonts w:eastAsia="Times New Roman" w:cstheme="minorHAnsi"/>
          <w:sz w:val="24"/>
          <w:szCs w:val="24"/>
          <w:lang w:eastAsia="zh-CN"/>
        </w:rPr>
      </w:pPr>
    </w:p>
    <w:p w14:paraId="1FF464F5" w14:textId="77777777" w:rsidR="00AE231C" w:rsidRPr="0047283B" w:rsidRDefault="00AE231C" w:rsidP="00AE231C">
      <w:pPr>
        <w:spacing w:after="0"/>
        <w:rPr>
          <w:rFonts w:cstheme="minorHAnsi"/>
          <w:b/>
          <w:sz w:val="24"/>
          <w:szCs w:val="24"/>
        </w:rPr>
      </w:pPr>
    </w:p>
    <w:bookmarkEnd w:id="0"/>
    <w:bookmarkEnd w:id="1"/>
    <w:p w14:paraId="4CADA9EE" w14:textId="06E6BA0B" w:rsidR="0078351C" w:rsidRPr="00AF2D3F" w:rsidRDefault="0078351C" w:rsidP="00AE231C">
      <w:pPr>
        <w:pStyle w:val="ListParagraph"/>
        <w:spacing w:after="0"/>
        <w:rPr>
          <w:rFonts w:cstheme="minorHAnsi"/>
          <w:b/>
          <w:bCs/>
          <w:sz w:val="24"/>
          <w:szCs w:val="24"/>
        </w:rPr>
      </w:pPr>
    </w:p>
    <w:sectPr w:rsidR="0078351C" w:rsidRPr="00AF2D3F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7B4EA" w14:textId="77777777" w:rsidR="00142109" w:rsidRDefault="00142109" w:rsidP="00C04254">
      <w:pPr>
        <w:spacing w:after="0" w:line="240" w:lineRule="auto"/>
      </w:pPr>
      <w:r>
        <w:separator/>
      </w:r>
    </w:p>
  </w:endnote>
  <w:endnote w:type="continuationSeparator" w:id="0">
    <w:p w14:paraId="142EA860" w14:textId="77777777" w:rsidR="00142109" w:rsidRDefault="00142109" w:rsidP="00C04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33E0F" w14:textId="77777777" w:rsidR="00142109" w:rsidRDefault="00142109" w:rsidP="00C04254">
      <w:pPr>
        <w:spacing w:after="0" w:line="240" w:lineRule="auto"/>
      </w:pPr>
      <w:r>
        <w:separator/>
      </w:r>
    </w:p>
  </w:footnote>
  <w:footnote w:type="continuationSeparator" w:id="0">
    <w:p w14:paraId="59112094" w14:textId="77777777" w:rsidR="00142109" w:rsidRDefault="00142109" w:rsidP="00C04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06DF5" w14:textId="77777777" w:rsidR="00C04254" w:rsidRDefault="00C04254" w:rsidP="00C04254">
    <w:pPr>
      <w:pStyle w:val="Header"/>
    </w:pPr>
    <w:bookmarkStart w:id="5" w:name="_Hlk84238899"/>
    <w:bookmarkStart w:id="6" w:name="_Hlk84238900"/>
    <w:r w:rsidRPr="003579D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A14CA0A" wp14:editId="7A979B8D">
          <wp:simplePos x="0" y="0"/>
          <wp:positionH relativeFrom="column">
            <wp:posOffset>5076190</wp:posOffset>
          </wp:positionH>
          <wp:positionV relativeFrom="paragraph">
            <wp:posOffset>-167005</wp:posOffset>
          </wp:positionV>
          <wp:extent cx="1142365" cy="1148080"/>
          <wp:effectExtent l="0" t="0" r="63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stainableFoodCity_Glasgo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2365" cy="1148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79DB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253759B9" wp14:editId="5779DE74">
          <wp:simplePos x="0" y="0"/>
          <wp:positionH relativeFrom="column">
            <wp:posOffset>3009265</wp:posOffset>
          </wp:positionH>
          <wp:positionV relativeFrom="paragraph">
            <wp:posOffset>156515</wp:posOffset>
          </wp:positionV>
          <wp:extent cx="1981200" cy="5334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55" t="12021" r="4001" b="13179"/>
                  <a:stretch/>
                </pic:blipFill>
                <pic:spPr bwMode="auto">
                  <a:xfrm>
                    <a:off x="0" y="0"/>
                    <a:ext cx="19812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5"/>
  <w:bookmarkEnd w:id="6"/>
  <w:p w14:paraId="03E755E8" w14:textId="77777777" w:rsidR="00C04254" w:rsidRDefault="00C042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F4D2C"/>
    <w:multiLevelType w:val="hybridMultilevel"/>
    <w:tmpl w:val="995E2FFA"/>
    <w:lvl w:ilvl="0" w:tplc="C846D91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D87E38"/>
    <w:multiLevelType w:val="hybridMultilevel"/>
    <w:tmpl w:val="5B02C406"/>
    <w:lvl w:ilvl="0" w:tplc="522CFA9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916F0B"/>
    <w:multiLevelType w:val="multilevel"/>
    <w:tmpl w:val="869C8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F36ABA"/>
    <w:multiLevelType w:val="hybridMultilevel"/>
    <w:tmpl w:val="E7DCA23E"/>
    <w:lvl w:ilvl="0" w:tplc="6CE4D42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2852CD"/>
    <w:multiLevelType w:val="hybridMultilevel"/>
    <w:tmpl w:val="C3F2BCB8"/>
    <w:lvl w:ilvl="0" w:tplc="24067F86">
      <w:start w:val="1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7272BD"/>
    <w:multiLevelType w:val="hybridMultilevel"/>
    <w:tmpl w:val="6A98B156"/>
    <w:lvl w:ilvl="0" w:tplc="D5B28EB6"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F0C42"/>
    <w:multiLevelType w:val="multilevel"/>
    <w:tmpl w:val="C3A6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B9619D1"/>
    <w:multiLevelType w:val="hybridMultilevel"/>
    <w:tmpl w:val="459AA75C"/>
    <w:lvl w:ilvl="0" w:tplc="9E86096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D245349"/>
    <w:multiLevelType w:val="hybridMultilevel"/>
    <w:tmpl w:val="9D6495FE"/>
    <w:lvl w:ilvl="0" w:tplc="E8301A1A">
      <w:start w:val="1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DC15F93"/>
    <w:multiLevelType w:val="hybridMultilevel"/>
    <w:tmpl w:val="809071C4"/>
    <w:lvl w:ilvl="0" w:tplc="3CCAA1D2"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032246"/>
    <w:multiLevelType w:val="hybridMultilevel"/>
    <w:tmpl w:val="744E3098"/>
    <w:lvl w:ilvl="0" w:tplc="D682C77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1D00023"/>
    <w:multiLevelType w:val="hybridMultilevel"/>
    <w:tmpl w:val="B3F2EDC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931124"/>
    <w:multiLevelType w:val="hybridMultilevel"/>
    <w:tmpl w:val="9578B0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C90BE8"/>
    <w:multiLevelType w:val="hybridMultilevel"/>
    <w:tmpl w:val="BC84BEFC"/>
    <w:lvl w:ilvl="0" w:tplc="EA36A1B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24554"/>
    <w:multiLevelType w:val="hybridMultilevel"/>
    <w:tmpl w:val="6FAC7A38"/>
    <w:lvl w:ilvl="0" w:tplc="EC0E65F2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B7480E"/>
    <w:multiLevelType w:val="hybridMultilevel"/>
    <w:tmpl w:val="8132FE32"/>
    <w:lvl w:ilvl="0" w:tplc="8CB0A79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E3464E"/>
    <w:multiLevelType w:val="hybridMultilevel"/>
    <w:tmpl w:val="CC5C9226"/>
    <w:lvl w:ilvl="0" w:tplc="0809000F">
      <w:start w:val="10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44218B5"/>
    <w:multiLevelType w:val="hybridMultilevel"/>
    <w:tmpl w:val="D6AAB45A"/>
    <w:lvl w:ilvl="0" w:tplc="F84E93BA"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B1FCA"/>
    <w:multiLevelType w:val="hybridMultilevel"/>
    <w:tmpl w:val="19984232"/>
    <w:lvl w:ilvl="0" w:tplc="FFA2AD04">
      <w:start w:val="3"/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D4511"/>
    <w:multiLevelType w:val="hybridMultilevel"/>
    <w:tmpl w:val="F56A88D8"/>
    <w:lvl w:ilvl="0" w:tplc="8C02BE2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6E3D47"/>
    <w:multiLevelType w:val="hybridMultilevel"/>
    <w:tmpl w:val="A74232EE"/>
    <w:lvl w:ilvl="0" w:tplc="B8646FC8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5B2B8B"/>
    <w:multiLevelType w:val="hybridMultilevel"/>
    <w:tmpl w:val="079C3482"/>
    <w:lvl w:ilvl="0" w:tplc="4ED23490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C5A1D"/>
    <w:multiLevelType w:val="hybridMultilevel"/>
    <w:tmpl w:val="509612A4"/>
    <w:lvl w:ilvl="0" w:tplc="82B6E86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61581E"/>
    <w:multiLevelType w:val="hybridMultilevel"/>
    <w:tmpl w:val="37B22ECA"/>
    <w:lvl w:ilvl="0" w:tplc="755E189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2CD79AD"/>
    <w:multiLevelType w:val="hybridMultilevel"/>
    <w:tmpl w:val="99BEB62C"/>
    <w:lvl w:ilvl="0" w:tplc="CCE4F18E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823369"/>
    <w:multiLevelType w:val="hybridMultilevel"/>
    <w:tmpl w:val="9D400A54"/>
    <w:lvl w:ilvl="0" w:tplc="7FFAFFE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5C1551"/>
    <w:multiLevelType w:val="hybridMultilevel"/>
    <w:tmpl w:val="0E38C1AA"/>
    <w:lvl w:ilvl="0" w:tplc="536EFA3A">
      <w:start w:val="1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D7B28D7"/>
    <w:multiLevelType w:val="hybridMultilevel"/>
    <w:tmpl w:val="A8C86C4A"/>
    <w:lvl w:ilvl="0" w:tplc="27BC9EC6"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423D4A"/>
    <w:multiLevelType w:val="hybridMultilevel"/>
    <w:tmpl w:val="9A8A0A3E"/>
    <w:lvl w:ilvl="0" w:tplc="5656886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5CD5D90"/>
    <w:multiLevelType w:val="hybridMultilevel"/>
    <w:tmpl w:val="1FCA0C20"/>
    <w:lvl w:ilvl="0" w:tplc="BC7C616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B120D27"/>
    <w:multiLevelType w:val="multilevel"/>
    <w:tmpl w:val="8C1C7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2657D9"/>
    <w:multiLevelType w:val="hybridMultilevel"/>
    <w:tmpl w:val="91840196"/>
    <w:lvl w:ilvl="0" w:tplc="DDB2A7DE"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281C0D"/>
    <w:multiLevelType w:val="hybridMultilevel"/>
    <w:tmpl w:val="E62A9672"/>
    <w:lvl w:ilvl="0" w:tplc="B21C89B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B17D3F"/>
    <w:multiLevelType w:val="hybridMultilevel"/>
    <w:tmpl w:val="6214FDEC"/>
    <w:lvl w:ilvl="0" w:tplc="0FEE6C9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30A3F0A"/>
    <w:multiLevelType w:val="hybridMultilevel"/>
    <w:tmpl w:val="F006B29E"/>
    <w:lvl w:ilvl="0" w:tplc="36E0A1E2"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FA765E"/>
    <w:multiLevelType w:val="hybridMultilevel"/>
    <w:tmpl w:val="BB1E18C6"/>
    <w:lvl w:ilvl="0" w:tplc="A164FC0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9A68A5"/>
    <w:multiLevelType w:val="hybridMultilevel"/>
    <w:tmpl w:val="8F0E7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20CF0"/>
    <w:multiLevelType w:val="hybridMultilevel"/>
    <w:tmpl w:val="603C57CE"/>
    <w:lvl w:ilvl="0" w:tplc="A48895D4"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065A9E"/>
    <w:multiLevelType w:val="hybridMultilevel"/>
    <w:tmpl w:val="389AD6F2"/>
    <w:lvl w:ilvl="0" w:tplc="D7601CAC"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BE1F41"/>
    <w:multiLevelType w:val="multilevel"/>
    <w:tmpl w:val="8F5E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716EFE"/>
    <w:multiLevelType w:val="hybridMultilevel"/>
    <w:tmpl w:val="3F80785A"/>
    <w:lvl w:ilvl="0" w:tplc="EB46679C"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910890">
    <w:abstractNumId w:val="12"/>
  </w:num>
  <w:num w:numId="2" w16cid:durableId="1689675083">
    <w:abstractNumId w:val="2"/>
  </w:num>
  <w:num w:numId="3" w16cid:durableId="591158622">
    <w:abstractNumId w:val="24"/>
  </w:num>
  <w:num w:numId="4" w16cid:durableId="167521581">
    <w:abstractNumId w:val="0"/>
  </w:num>
  <w:num w:numId="5" w16cid:durableId="178736481">
    <w:abstractNumId w:val="19"/>
  </w:num>
  <w:num w:numId="6" w16cid:durableId="971398418">
    <w:abstractNumId w:val="3"/>
  </w:num>
  <w:num w:numId="7" w16cid:durableId="298221510">
    <w:abstractNumId w:val="28"/>
  </w:num>
  <w:num w:numId="8" w16cid:durableId="340816702">
    <w:abstractNumId w:val="8"/>
  </w:num>
  <w:num w:numId="9" w16cid:durableId="1258632418">
    <w:abstractNumId w:val="4"/>
  </w:num>
  <w:num w:numId="10" w16cid:durableId="1184326623">
    <w:abstractNumId w:val="30"/>
  </w:num>
  <w:num w:numId="11" w16cid:durableId="1517233309">
    <w:abstractNumId w:val="21"/>
  </w:num>
  <w:num w:numId="12" w16cid:durableId="1209342659">
    <w:abstractNumId w:val="29"/>
  </w:num>
  <w:num w:numId="13" w16cid:durableId="1922760815">
    <w:abstractNumId w:val="22"/>
  </w:num>
  <w:num w:numId="14" w16cid:durableId="492962004">
    <w:abstractNumId w:val="33"/>
  </w:num>
  <w:num w:numId="15" w16cid:durableId="169757818">
    <w:abstractNumId w:val="13"/>
  </w:num>
  <w:num w:numId="16" w16cid:durableId="8418973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20388850">
    <w:abstractNumId w:val="17"/>
  </w:num>
  <w:num w:numId="18" w16cid:durableId="1118988066">
    <w:abstractNumId w:val="16"/>
  </w:num>
  <w:num w:numId="19" w16cid:durableId="765005815">
    <w:abstractNumId w:val="1"/>
  </w:num>
  <w:num w:numId="20" w16cid:durableId="815728651">
    <w:abstractNumId w:val="27"/>
  </w:num>
  <w:num w:numId="21" w16cid:durableId="1552881380">
    <w:abstractNumId w:val="6"/>
  </w:num>
  <w:num w:numId="22" w16cid:durableId="158353053">
    <w:abstractNumId w:val="31"/>
  </w:num>
  <w:num w:numId="23" w16cid:durableId="1565023783">
    <w:abstractNumId w:val="39"/>
  </w:num>
  <w:num w:numId="24" w16cid:durableId="94718186">
    <w:abstractNumId w:val="9"/>
  </w:num>
  <w:num w:numId="25" w16cid:durableId="1253666004">
    <w:abstractNumId w:val="7"/>
  </w:num>
  <w:num w:numId="26" w16cid:durableId="225382312">
    <w:abstractNumId w:val="35"/>
  </w:num>
  <w:num w:numId="27" w16cid:durableId="897012867">
    <w:abstractNumId w:val="37"/>
  </w:num>
  <w:num w:numId="28" w16cid:durableId="2065256134">
    <w:abstractNumId w:val="23"/>
  </w:num>
  <w:num w:numId="29" w16cid:durableId="42216048">
    <w:abstractNumId w:val="15"/>
  </w:num>
  <w:num w:numId="30" w16cid:durableId="2002193236">
    <w:abstractNumId w:val="40"/>
  </w:num>
  <w:num w:numId="31" w16cid:durableId="2078435706">
    <w:abstractNumId w:val="18"/>
  </w:num>
  <w:num w:numId="32" w16cid:durableId="1760058352">
    <w:abstractNumId w:val="25"/>
  </w:num>
  <w:num w:numId="33" w16cid:durableId="1575043083">
    <w:abstractNumId w:val="5"/>
  </w:num>
  <w:num w:numId="34" w16cid:durableId="1106920853">
    <w:abstractNumId w:val="26"/>
  </w:num>
  <w:num w:numId="35" w16cid:durableId="852643668">
    <w:abstractNumId w:val="38"/>
  </w:num>
  <w:num w:numId="36" w16cid:durableId="425273215">
    <w:abstractNumId w:val="14"/>
  </w:num>
  <w:num w:numId="37" w16cid:durableId="911163117">
    <w:abstractNumId w:val="32"/>
  </w:num>
  <w:num w:numId="38" w16cid:durableId="1029799412">
    <w:abstractNumId w:val="20"/>
  </w:num>
  <w:num w:numId="39" w16cid:durableId="1572811644">
    <w:abstractNumId w:val="10"/>
  </w:num>
  <w:num w:numId="40" w16cid:durableId="1129467996">
    <w:abstractNumId w:val="34"/>
  </w:num>
  <w:num w:numId="41" w16cid:durableId="47522520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949"/>
    <w:rsid w:val="00022142"/>
    <w:rsid w:val="00026708"/>
    <w:rsid w:val="0004026C"/>
    <w:rsid w:val="00041D72"/>
    <w:rsid w:val="00042420"/>
    <w:rsid w:val="00044D2E"/>
    <w:rsid w:val="00046694"/>
    <w:rsid w:val="00047B61"/>
    <w:rsid w:val="00054BF8"/>
    <w:rsid w:val="000564EB"/>
    <w:rsid w:val="00060947"/>
    <w:rsid w:val="000620DC"/>
    <w:rsid w:val="00062B70"/>
    <w:rsid w:val="0006540F"/>
    <w:rsid w:val="00080181"/>
    <w:rsid w:val="000841B2"/>
    <w:rsid w:val="00091D6B"/>
    <w:rsid w:val="000944ED"/>
    <w:rsid w:val="00094E6F"/>
    <w:rsid w:val="000C09F9"/>
    <w:rsid w:val="000C3E36"/>
    <w:rsid w:val="000C4A35"/>
    <w:rsid w:val="000D2508"/>
    <w:rsid w:val="000E3BAA"/>
    <w:rsid w:val="001048CD"/>
    <w:rsid w:val="00112C58"/>
    <w:rsid w:val="00126152"/>
    <w:rsid w:val="00131AC6"/>
    <w:rsid w:val="001363E1"/>
    <w:rsid w:val="00142109"/>
    <w:rsid w:val="0014706D"/>
    <w:rsid w:val="00151A10"/>
    <w:rsid w:val="00152396"/>
    <w:rsid w:val="0016488A"/>
    <w:rsid w:val="001741AB"/>
    <w:rsid w:val="0017462E"/>
    <w:rsid w:val="00181727"/>
    <w:rsid w:val="001A0E5C"/>
    <w:rsid w:val="001B2481"/>
    <w:rsid w:val="001D3D7B"/>
    <w:rsid w:val="001D5CF0"/>
    <w:rsid w:val="001E1C8C"/>
    <w:rsid w:val="001E2A4A"/>
    <w:rsid w:val="001E5963"/>
    <w:rsid w:val="0020477A"/>
    <w:rsid w:val="00215727"/>
    <w:rsid w:val="00216A08"/>
    <w:rsid w:val="00217D28"/>
    <w:rsid w:val="00221E55"/>
    <w:rsid w:val="0026090D"/>
    <w:rsid w:val="00260A7F"/>
    <w:rsid w:val="002826D8"/>
    <w:rsid w:val="00285869"/>
    <w:rsid w:val="00292632"/>
    <w:rsid w:val="002B352B"/>
    <w:rsid w:val="002E157C"/>
    <w:rsid w:val="002F60AB"/>
    <w:rsid w:val="00337E81"/>
    <w:rsid w:val="00341E2F"/>
    <w:rsid w:val="00355804"/>
    <w:rsid w:val="00360D0B"/>
    <w:rsid w:val="0037178A"/>
    <w:rsid w:val="00380F32"/>
    <w:rsid w:val="00383768"/>
    <w:rsid w:val="0038614D"/>
    <w:rsid w:val="003949C4"/>
    <w:rsid w:val="003956D0"/>
    <w:rsid w:val="003A5700"/>
    <w:rsid w:val="003A6A27"/>
    <w:rsid w:val="003A77DF"/>
    <w:rsid w:val="003B3DB1"/>
    <w:rsid w:val="003B4845"/>
    <w:rsid w:val="003B5007"/>
    <w:rsid w:val="003C3089"/>
    <w:rsid w:val="003E34F8"/>
    <w:rsid w:val="003E6061"/>
    <w:rsid w:val="003E6EDD"/>
    <w:rsid w:val="00423506"/>
    <w:rsid w:val="00424090"/>
    <w:rsid w:val="00424F4E"/>
    <w:rsid w:val="004264EF"/>
    <w:rsid w:val="0043243E"/>
    <w:rsid w:val="0043397E"/>
    <w:rsid w:val="00434236"/>
    <w:rsid w:val="00440A43"/>
    <w:rsid w:val="00454999"/>
    <w:rsid w:val="0046764F"/>
    <w:rsid w:val="0047283B"/>
    <w:rsid w:val="00482D50"/>
    <w:rsid w:val="0048337E"/>
    <w:rsid w:val="004857CE"/>
    <w:rsid w:val="004978BC"/>
    <w:rsid w:val="004A778C"/>
    <w:rsid w:val="004B5946"/>
    <w:rsid w:val="004C48CB"/>
    <w:rsid w:val="004C68D7"/>
    <w:rsid w:val="004D0228"/>
    <w:rsid w:val="004E3B67"/>
    <w:rsid w:val="00500DAE"/>
    <w:rsid w:val="0050326E"/>
    <w:rsid w:val="005278D4"/>
    <w:rsid w:val="00553D3B"/>
    <w:rsid w:val="00560025"/>
    <w:rsid w:val="00593216"/>
    <w:rsid w:val="00594EF4"/>
    <w:rsid w:val="005B1D53"/>
    <w:rsid w:val="005B59C3"/>
    <w:rsid w:val="005B68C9"/>
    <w:rsid w:val="005C048B"/>
    <w:rsid w:val="005D29C7"/>
    <w:rsid w:val="005E17A8"/>
    <w:rsid w:val="005E39F2"/>
    <w:rsid w:val="005F2607"/>
    <w:rsid w:val="0060609A"/>
    <w:rsid w:val="00610C35"/>
    <w:rsid w:val="006150F8"/>
    <w:rsid w:val="00620F16"/>
    <w:rsid w:val="00622370"/>
    <w:rsid w:val="00624803"/>
    <w:rsid w:val="00625C32"/>
    <w:rsid w:val="00636371"/>
    <w:rsid w:val="0064381E"/>
    <w:rsid w:val="00646316"/>
    <w:rsid w:val="00655BD1"/>
    <w:rsid w:val="00670E54"/>
    <w:rsid w:val="00672BE2"/>
    <w:rsid w:val="00673E02"/>
    <w:rsid w:val="0068792E"/>
    <w:rsid w:val="00697E45"/>
    <w:rsid w:val="006B0480"/>
    <w:rsid w:val="006B1C8F"/>
    <w:rsid w:val="006C7796"/>
    <w:rsid w:val="006C7FE5"/>
    <w:rsid w:val="006D30EF"/>
    <w:rsid w:val="006D3429"/>
    <w:rsid w:val="006D5AEC"/>
    <w:rsid w:val="006F0EA3"/>
    <w:rsid w:val="00707CC6"/>
    <w:rsid w:val="00715245"/>
    <w:rsid w:val="00720938"/>
    <w:rsid w:val="007356E3"/>
    <w:rsid w:val="00736F6F"/>
    <w:rsid w:val="007401B6"/>
    <w:rsid w:val="007418B4"/>
    <w:rsid w:val="00742468"/>
    <w:rsid w:val="00745F98"/>
    <w:rsid w:val="00746195"/>
    <w:rsid w:val="00756BA3"/>
    <w:rsid w:val="007604FA"/>
    <w:rsid w:val="00760A1E"/>
    <w:rsid w:val="00760DAC"/>
    <w:rsid w:val="0078091B"/>
    <w:rsid w:val="007816A3"/>
    <w:rsid w:val="007824AD"/>
    <w:rsid w:val="0078351C"/>
    <w:rsid w:val="0079085A"/>
    <w:rsid w:val="00794EEE"/>
    <w:rsid w:val="007A231D"/>
    <w:rsid w:val="007A257C"/>
    <w:rsid w:val="007A549B"/>
    <w:rsid w:val="007B4DEB"/>
    <w:rsid w:val="007B4F63"/>
    <w:rsid w:val="007B5EC4"/>
    <w:rsid w:val="007D7887"/>
    <w:rsid w:val="007E059B"/>
    <w:rsid w:val="007E13DF"/>
    <w:rsid w:val="00806A10"/>
    <w:rsid w:val="00807F2B"/>
    <w:rsid w:val="00810172"/>
    <w:rsid w:val="008105D6"/>
    <w:rsid w:val="00824C4C"/>
    <w:rsid w:val="00826479"/>
    <w:rsid w:val="00834D9C"/>
    <w:rsid w:val="00853C97"/>
    <w:rsid w:val="00854032"/>
    <w:rsid w:val="00855CDB"/>
    <w:rsid w:val="008657B9"/>
    <w:rsid w:val="00867499"/>
    <w:rsid w:val="008839AD"/>
    <w:rsid w:val="0088722F"/>
    <w:rsid w:val="008B2949"/>
    <w:rsid w:val="008D0617"/>
    <w:rsid w:val="008D4846"/>
    <w:rsid w:val="008D5AEC"/>
    <w:rsid w:val="008E6B5A"/>
    <w:rsid w:val="00900364"/>
    <w:rsid w:val="00940D2B"/>
    <w:rsid w:val="009431E1"/>
    <w:rsid w:val="00955975"/>
    <w:rsid w:val="009745F4"/>
    <w:rsid w:val="0097524A"/>
    <w:rsid w:val="00983C56"/>
    <w:rsid w:val="009864E9"/>
    <w:rsid w:val="00987706"/>
    <w:rsid w:val="009964CC"/>
    <w:rsid w:val="0099745C"/>
    <w:rsid w:val="009A1B28"/>
    <w:rsid w:val="009A36BD"/>
    <w:rsid w:val="009B30F6"/>
    <w:rsid w:val="009C322D"/>
    <w:rsid w:val="009C6247"/>
    <w:rsid w:val="009D39E1"/>
    <w:rsid w:val="009F0C18"/>
    <w:rsid w:val="009F1CF8"/>
    <w:rsid w:val="009F2A08"/>
    <w:rsid w:val="00A04C70"/>
    <w:rsid w:val="00A2130F"/>
    <w:rsid w:val="00A23E62"/>
    <w:rsid w:val="00A34A0D"/>
    <w:rsid w:val="00A37EA0"/>
    <w:rsid w:val="00A64B7A"/>
    <w:rsid w:val="00A67038"/>
    <w:rsid w:val="00A7009C"/>
    <w:rsid w:val="00A72DD0"/>
    <w:rsid w:val="00A801BC"/>
    <w:rsid w:val="00AA118B"/>
    <w:rsid w:val="00AA49FF"/>
    <w:rsid w:val="00AB04DE"/>
    <w:rsid w:val="00AB1CAA"/>
    <w:rsid w:val="00AB1DAA"/>
    <w:rsid w:val="00AD7163"/>
    <w:rsid w:val="00AE231C"/>
    <w:rsid w:val="00AF2D3F"/>
    <w:rsid w:val="00AF3E77"/>
    <w:rsid w:val="00AF63AB"/>
    <w:rsid w:val="00B003C6"/>
    <w:rsid w:val="00B00773"/>
    <w:rsid w:val="00B05792"/>
    <w:rsid w:val="00B05AFE"/>
    <w:rsid w:val="00B35DAE"/>
    <w:rsid w:val="00B4178B"/>
    <w:rsid w:val="00B65473"/>
    <w:rsid w:val="00B80AC2"/>
    <w:rsid w:val="00B834B7"/>
    <w:rsid w:val="00B84A48"/>
    <w:rsid w:val="00B96521"/>
    <w:rsid w:val="00BB0A2D"/>
    <w:rsid w:val="00BB1AD4"/>
    <w:rsid w:val="00BD4AEE"/>
    <w:rsid w:val="00BE29AA"/>
    <w:rsid w:val="00BE76B8"/>
    <w:rsid w:val="00C04254"/>
    <w:rsid w:val="00C147D2"/>
    <w:rsid w:val="00C152C6"/>
    <w:rsid w:val="00C21112"/>
    <w:rsid w:val="00C2114C"/>
    <w:rsid w:val="00C22E29"/>
    <w:rsid w:val="00C33140"/>
    <w:rsid w:val="00C35A00"/>
    <w:rsid w:val="00C4555A"/>
    <w:rsid w:val="00C50950"/>
    <w:rsid w:val="00C63A7E"/>
    <w:rsid w:val="00C86BA4"/>
    <w:rsid w:val="00C9246A"/>
    <w:rsid w:val="00C95C21"/>
    <w:rsid w:val="00C967F2"/>
    <w:rsid w:val="00CB0DB2"/>
    <w:rsid w:val="00CB5090"/>
    <w:rsid w:val="00CB7CD7"/>
    <w:rsid w:val="00CC1A0D"/>
    <w:rsid w:val="00CC4555"/>
    <w:rsid w:val="00CE1FCB"/>
    <w:rsid w:val="00D00157"/>
    <w:rsid w:val="00D15B0A"/>
    <w:rsid w:val="00D343CE"/>
    <w:rsid w:val="00D36EDF"/>
    <w:rsid w:val="00D55B2B"/>
    <w:rsid w:val="00D63D96"/>
    <w:rsid w:val="00D67E9D"/>
    <w:rsid w:val="00D8131C"/>
    <w:rsid w:val="00D85499"/>
    <w:rsid w:val="00D96578"/>
    <w:rsid w:val="00DB0C7B"/>
    <w:rsid w:val="00DB4D9F"/>
    <w:rsid w:val="00DD6202"/>
    <w:rsid w:val="00DD6DEF"/>
    <w:rsid w:val="00DE3827"/>
    <w:rsid w:val="00DF5B82"/>
    <w:rsid w:val="00E113C1"/>
    <w:rsid w:val="00E16CB3"/>
    <w:rsid w:val="00E22040"/>
    <w:rsid w:val="00E25AC9"/>
    <w:rsid w:val="00E3109F"/>
    <w:rsid w:val="00E33153"/>
    <w:rsid w:val="00E56683"/>
    <w:rsid w:val="00E60387"/>
    <w:rsid w:val="00E618F0"/>
    <w:rsid w:val="00E64921"/>
    <w:rsid w:val="00E653DD"/>
    <w:rsid w:val="00E67663"/>
    <w:rsid w:val="00E70A75"/>
    <w:rsid w:val="00E737E0"/>
    <w:rsid w:val="00E80DCC"/>
    <w:rsid w:val="00E856B6"/>
    <w:rsid w:val="00EA2F90"/>
    <w:rsid w:val="00EB070F"/>
    <w:rsid w:val="00EC25C5"/>
    <w:rsid w:val="00EC5A6B"/>
    <w:rsid w:val="00EF56E2"/>
    <w:rsid w:val="00F02934"/>
    <w:rsid w:val="00F03F00"/>
    <w:rsid w:val="00F047DA"/>
    <w:rsid w:val="00F10806"/>
    <w:rsid w:val="00F369F8"/>
    <w:rsid w:val="00F40648"/>
    <w:rsid w:val="00F51FF5"/>
    <w:rsid w:val="00F71BB0"/>
    <w:rsid w:val="00F76A10"/>
    <w:rsid w:val="00F81D95"/>
    <w:rsid w:val="00F91CF1"/>
    <w:rsid w:val="00F935F1"/>
    <w:rsid w:val="00F96A31"/>
    <w:rsid w:val="00FB6DC3"/>
    <w:rsid w:val="00FC134E"/>
    <w:rsid w:val="00FC3553"/>
    <w:rsid w:val="00FD34EC"/>
    <w:rsid w:val="00FD7D78"/>
    <w:rsid w:val="00FF1CB9"/>
    <w:rsid w:val="00FF5034"/>
    <w:rsid w:val="00FF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BA84B"/>
  <w15:chartTrackingRefBased/>
  <w15:docId w15:val="{A111CBCE-2107-4A21-B8AE-3F7EBE6E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463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94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60D0B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360D0B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62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4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254"/>
  </w:style>
  <w:style w:type="paragraph" w:styleId="Footer">
    <w:name w:val="footer"/>
    <w:basedOn w:val="Normal"/>
    <w:link w:val="FooterChar"/>
    <w:uiPriority w:val="99"/>
    <w:unhideWhenUsed/>
    <w:rsid w:val="00C04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254"/>
  </w:style>
  <w:style w:type="paragraph" w:customStyle="1" w:styleId="xxmsonormal">
    <w:name w:val="x_xmsonormal"/>
    <w:basedOn w:val="Normal"/>
    <w:rsid w:val="0037178A"/>
    <w:pPr>
      <w:spacing w:after="0" w:line="240" w:lineRule="auto"/>
    </w:pPr>
    <w:rPr>
      <w:rFonts w:ascii="Calibri" w:eastAsiaTheme="minorEastAsia" w:hAnsi="Calibri" w:cs="Calibri"/>
      <w:lang w:eastAsia="zh-CN"/>
    </w:rPr>
  </w:style>
  <w:style w:type="paragraph" w:customStyle="1" w:styleId="qt-msonormal1">
    <w:name w:val="qt-msonormal1"/>
    <w:basedOn w:val="Normal"/>
    <w:rsid w:val="00A23E62"/>
    <w:pPr>
      <w:spacing w:after="0" w:line="240" w:lineRule="auto"/>
    </w:pPr>
    <w:rPr>
      <w:rFonts w:ascii="Calibri" w:eastAsiaTheme="minorEastAsia" w:hAnsi="Calibri" w:cs="Calibri"/>
      <w:lang w:eastAsia="zh-CN"/>
    </w:rPr>
  </w:style>
  <w:style w:type="character" w:styleId="Hyperlink">
    <w:name w:val="Hyperlink"/>
    <w:basedOn w:val="DefaultParagraphFont"/>
    <w:uiPriority w:val="99"/>
    <w:unhideWhenUsed/>
    <w:rsid w:val="00CB0D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0D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1572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34D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4D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4D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D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D9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4D9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6316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594EF4"/>
    <w:rPr>
      <w:color w:val="954F72" w:themeColor="followedHyperlink"/>
      <w:u w:val="single"/>
    </w:rPr>
  </w:style>
  <w:style w:type="character" w:customStyle="1" w:styleId="jsgrdq">
    <w:name w:val="jsgrdq"/>
    <w:basedOn w:val="DefaultParagraphFont"/>
    <w:rsid w:val="00F935F1"/>
  </w:style>
  <w:style w:type="paragraph" w:customStyle="1" w:styleId="menu-item">
    <w:name w:val="menu-item"/>
    <w:basedOn w:val="Normal"/>
    <w:rsid w:val="00B96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283B"/>
  </w:style>
  <w:style w:type="character" w:customStyle="1" w:styleId="DateChar">
    <w:name w:val="Date Char"/>
    <w:basedOn w:val="DefaultParagraphFont"/>
    <w:link w:val="Date"/>
    <w:uiPriority w:val="99"/>
    <w:semiHidden/>
    <w:rsid w:val="0047283B"/>
  </w:style>
  <w:style w:type="paragraph" w:styleId="PlainText">
    <w:name w:val="Plain Text"/>
    <w:basedOn w:val="Normal"/>
    <w:link w:val="PlainTextChar"/>
    <w:uiPriority w:val="99"/>
    <w:semiHidden/>
    <w:unhideWhenUsed/>
    <w:rsid w:val="00854032"/>
    <w:pPr>
      <w:spacing w:after="0" w:line="240" w:lineRule="auto"/>
    </w:pPr>
    <w:rPr>
      <w:rFonts w:ascii="Calibri" w:eastAsiaTheme="minorEastAsia" w:hAnsi="Calibri" w:cs="Calibri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54032"/>
    <w:rPr>
      <w:rFonts w:ascii="Calibri" w:eastAsiaTheme="minorEastAsia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171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8920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1764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3899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3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225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0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ZB_YwK9Bbot9ffFdhJZIFi6pVy7iwj8OWk5OErNWbCs/edit" TargetMode="External"/><Relationship Id="rId13" Type="http://schemas.openxmlformats.org/officeDocument/2006/relationships/hyperlink" Target="http://goodfoodforall.co.uk/glasgow-sustainable-food-directo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ihZGlFFzpnHEHUqXndxujemQtxwIFUPn671GZ0eB0mo/edit?usp=sharing" TargetMode="External"/><Relationship Id="rId12" Type="http://schemas.openxmlformats.org/officeDocument/2006/relationships/hyperlink" Target="http://goodfoodforall.co.uk/glasgow-city-food-plan-priorities-2023-202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oodfoodforall.co.uk/projects/fullofbean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rive.google.com/drive/folders/1j3BxbvCrsD4DNHahjhkPYbginGS8cA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odfoodforall.co.uk/home/good-food-for-glasgow-campaig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Kelda Mclean</dc:creator>
  <cp:keywords/>
  <dc:description/>
  <cp:lastModifiedBy>Riikka Gonzalez</cp:lastModifiedBy>
  <cp:revision>8</cp:revision>
  <cp:lastPrinted>2020-03-04T16:07:00Z</cp:lastPrinted>
  <dcterms:created xsi:type="dcterms:W3CDTF">2024-09-26T15:52:00Z</dcterms:created>
  <dcterms:modified xsi:type="dcterms:W3CDTF">2024-11-25T15:03:00Z</dcterms:modified>
</cp:coreProperties>
</file>